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82A" w:rsidRPr="00EB482A" w:rsidRDefault="00A21D55" w:rsidP="00EB482A">
      <w:pPr>
        <w:rPr>
          <w:rFonts w:ascii="Times New Roman" w:hAnsi="Times New Roman" w:cs="Times New Roman"/>
          <w:b/>
          <w:sz w:val="24"/>
          <w:szCs w:val="24"/>
        </w:rPr>
      </w:pPr>
      <w:r>
        <w:rPr>
          <w:rFonts w:ascii="Times New Roman" w:hAnsi="Times New Roman" w:cs="Times New Roman"/>
          <w:b/>
          <w:sz w:val="24"/>
          <w:szCs w:val="24"/>
        </w:rPr>
        <w:t>GOPS.011.9</w:t>
      </w:r>
      <w:r w:rsidR="00EB482A" w:rsidRPr="00EB482A">
        <w:rPr>
          <w:rFonts w:ascii="Times New Roman" w:hAnsi="Times New Roman" w:cs="Times New Roman"/>
          <w:b/>
          <w:sz w:val="24"/>
          <w:szCs w:val="24"/>
        </w:rPr>
        <w:t>.2021</w:t>
      </w:r>
    </w:p>
    <w:p w:rsidR="00EB482A" w:rsidRPr="00EB482A" w:rsidRDefault="00EB482A" w:rsidP="00EB482A">
      <w:pPr>
        <w:rPr>
          <w:rFonts w:ascii="Times New Roman" w:hAnsi="Times New Roman" w:cs="Times New Roman"/>
          <w:b/>
          <w:sz w:val="24"/>
          <w:szCs w:val="24"/>
        </w:rPr>
      </w:pPr>
    </w:p>
    <w:p w:rsidR="00EB482A" w:rsidRPr="00EB482A" w:rsidRDefault="00A21D55" w:rsidP="00EB482A">
      <w:pPr>
        <w:jc w:val="center"/>
        <w:rPr>
          <w:rFonts w:ascii="Times New Roman" w:hAnsi="Times New Roman" w:cs="Times New Roman"/>
          <w:b/>
          <w:sz w:val="24"/>
          <w:szCs w:val="24"/>
        </w:rPr>
      </w:pPr>
      <w:r>
        <w:rPr>
          <w:rFonts w:ascii="Times New Roman" w:hAnsi="Times New Roman" w:cs="Times New Roman"/>
          <w:b/>
          <w:sz w:val="24"/>
          <w:szCs w:val="24"/>
        </w:rPr>
        <w:t>Zarządzenie Nr  9</w:t>
      </w:r>
      <w:r w:rsidR="00EB482A" w:rsidRPr="00EB482A">
        <w:rPr>
          <w:rFonts w:ascii="Times New Roman" w:hAnsi="Times New Roman" w:cs="Times New Roman"/>
          <w:b/>
          <w:sz w:val="24"/>
          <w:szCs w:val="24"/>
        </w:rPr>
        <w:t xml:space="preserve"> /2021</w:t>
      </w:r>
      <w:r w:rsidR="00EB482A" w:rsidRPr="00EB482A">
        <w:rPr>
          <w:rFonts w:ascii="Times New Roman" w:hAnsi="Times New Roman" w:cs="Times New Roman"/>
          <w:b/>
          <w:sz w:val="24"/>
          <w:szCs w:val="24"/>
        </w:rPr>
        <w:br/>
        <w:t>Kierownika Gminnego Ośrodka Pomocy S</w:t>
      </w:r>
      <w:r w:rsidR="00EB482A">
        <w:rPr>
          <w:rFonts w:ascii="Times New Roman" w:hAnsi="Times New Roman" w:cs="Times New Roman"/>
          <w:b/>
          <w:sz w:val="24"/>
          <w:szCs w:val="24"/>
        </w:rPr>
        <w:t xml:space="preserve">połecznej w Zgorzelcu </w:t>
      </w:r>
      <w:r w:rsidR="00EB482A">
        <w:rPr>
          <w:rFonts w:ascii="Times New Roman" w:hAnsi="Times New Roman" w:cs="Times New Roman"/>
          <w:b/>
          <w:sz w:val="24"/>
          <w:szCs w:val="24"/>
        </w:rPr>
        <w:br/>
        <w:t>z dnia 01</w:t>
      </w:r>
      <w:r>
        <w:rPr>
          <w:rFonts w:ascii="Times New Roman" w:hAnsi="Times New Roman" w:cs="Times New Roman"/>
          <w:b/>
          <w:sz w:val="24"/>
          <w:szCs w:val="24"/>
        </w:rPr>
        <w:t xml:space="preserve"> kwietnia</w:t>
      </w:r>
      <w:r w:rsidR="00EB482A" w:rsidRPr="00EB482A">
        <w:rPr>
          <w:rFonts w:ascii="Times New Roman" w:hAnsi="Times New Roman" w:cs="Times New Roman"/>
          <w:b/>
          <w:sz w:val="24"/>
          <w:szCs w:val="24"/>
        </w:rPr>
        <w:t xml:space="preserve"> 2021r. </w:t>
      </w:r>
    </w:p>
    <w:p w:rsidR="00EB482A" w:rsidRDefault="00EB482A" w:rsidP="00EB482A"/>
    <w:p w:rsidR="00EB482A" w:rsidRDefault="00EB482A" w:rsidP="00CF68B2">
      <w:pPr>
        <w:spacing w:line="240" w:lineRule="auto"/>
        <w:jc w:val="center"/>
        <w:rPr>
          <w:rFonts w:ascii="Times New Roman" w:hAnsi="Times New Roman" w:cs="Times New Roman"/>
          <w:b/>
          <w:bCs/>
          <w:sz w:val="24"/>
          <w:szCs w:val="24"/>
        </w:rPr>
      </w:pPr>
    </w:p>
    <w:p w:rsidR="00B14598" w:rsidRPr="0007713C" w:rsidRDefault="00F92BAA" w:rsidP="0007713C">
      <w:pPr>
        <w:spacing w:line="240" w:lineRule="auto"/>
        <w:jc w:val="both"/>
        <w:rPr>
          <w:rFonts w:ascii="Times New Roman" w:hAnsi="Times New Roman" w:cs="Times New Roman"/>
          <w:bCs/>
          <w:sz w:val="24"/>
          <w:szCs w:val="24"/>
        </w:rPr>
      </w:pPr>
      <w:r w:rsidRPr="0007713C">
        <w:rPr>
          <w:rFonts w:ascii="Times New Roman" w:hAnsi="Times New Roman" w:cs="Times New Roman"/>
          <w:bCs/>
          <w:sz w:val="24"/>
          <w:szCs w:val="24"/>
        </w:rPr>
        <w:t>w sprawie</w:t>
      </w:r>
      <w:r w:rsidR="0007713C">
        <w:rPr>
          <w:rFonts w:ascii="Times New Roman" w:hAnsi="Times New Roman" w:cs="Times New Roman"/>
          <w:bCs/>
          <w:sz w:val="24"/>
          <w:szCs w:val="24"/>
        </w:rPr>
        <w:t>:</w:t>
      </w:r>
      <w:r w:rsidRPr="0007713C">
        <w:rPr>
          <w:rFonts w:ascii="Times New Roman" w:hAnsi="Times New Roman" w:cs="Times New Roman"/>
          <w:bCs/>
          <w:sz w:val="24"/>
          <w:szCs w:val="24"/>
        </w:rPr>
        <w:t xml:space="preserve"> wprowadzenia dokumentacji przyjętych zasad </w:t>
      </w:r>
      <w:r w:rsidR="00FD1542" w:rsidRPr="0007713C">
        <w:rPr>
          <w:rFonts w:ascii="Times New Roman" w:hAnsi="Times New Roman" w:cs="Times New Roman"/>
          <w:bCs/>
          <w:sz w:val="24"/>
          <w:szCs w:val="24"/>
        </w:rPr>
        <w:t xml:space="preserve">( polityki ) rachunkowości  </w:t>
      </w:r>
      <w:r w:rsidR="0007713C">
        <w:rPr>
          <w:rFonts w:ascii="Times New Roman" w:hAnsi="Times New Roman" w:cs="Times New Roman"/>
          <w:bCs/>
          <w:sz w:val="24"/>
          <w:szCs w:val="24"/>
        </w:rPr>
        <w:t xml:space="preserve">           </w:t>
      </w:r>
      <w:r w:rsidR="00FD1542" w:rsidRPr="0007713C">
        <w:rPr>
          <w:rFonts w:ascii="Times New Roman" w:hAnsi="Times New Roman" w:cs="Times New Roman"/>
          <w:bCs/>
          <w:sz w:val="24"/>
          <w:szCs w:val="24"/>
        </w:rPr>
        <w:t>w  Gminnym Ośrodku Pomocy Społecznej w Zgorzelcu</w:t>
      </w:r>
    </w:p>
    <w:p w:rsidR="00D70CEE" w:rsidRPr="0025108B" w:rsidRDefault="00D70CEE" w:rsidP="0025108B">
      <w:pPr>
        <w:spacing w:line="240" w:lineRule="auto"/>
        <w:jc w:val="center"/>
        <w:rPr>
          <w:rFonts w:ascii="Times New Roman" w:hAnsi="Times New Roman" w:cs="Times New Roman"/>
          <w:b/>
          <w:bCs/>
          <w:sz w:val="24"/>
          <w:szCs w:val="24"/>
        </w:rPr>
      </w:pPr>
    </w:p>
    <w:p w:rsidR="00B14598" w:rsidRPr="0007713C" w:rsidRDefault="00B14598" w:rsidP="00CF68B2">
      <w:pPr>
        <w:spacing w:line="240" w:lineRule="auto"/>
        <w:jc w:val="both"/>
        <w:rPr>
          <w:rFonts w:ascii="Times New Roman" w:hAnsi="Times New Roman" w:cs="Times New Roman"/>
        </w:rPr>
      </w:pPr>
      <w:r w:rsidRPr="0007713C">
        <w:rPr>
          <w:rFonts w:ascii="Times New Roman" w:hAnsi="Times New Roman" w:cs="Times New Roman"/>
        </w:rPr>
        <w:t xml:space="preserve">Na podstawie art. 10 </w:t>
      </w:r>
      <w:r w:rsidR="00F92BAA" w:rsidRPr="0007713C">
        <w:rPr>
          <w:rFonts w:ascii="Times New Roman" w:hAnsi="Times New Roman" w:cs="Times New Roman"/>
        </w:rPr>
        <w:t xml:space="preserve">i art. 13 </w:t>
      </w:r>
      <w:r w:rsidRPr="0007713C">
        <w:rPr>
          <w:rFonts w:ascii="Times New Roman" w:hAnsi="Times New Roman" w:cs="Times New Roman"/>
        </w:rPr>
        <w:t>ustawy o rachunkowości</w:t>
      </w:r>
      <w:r w:rsidR="00F92BAA" w:rsidRPr="0007713C">
        <w:rPr>
          <w:rFonts w:ascii="Times New Roman" w:hAnsi="Times New Roman" w:cs="Times New Roman"/>
        </w:rPr>
        <w:t xml:space="preserve"> z 29 września 1994r.</w:t>
      </w:r>
      <w:r w:rsidRPr="0007713C">
        <w:rPr>
          <w:rFonts w:ascii="Times New Roman" w:hAnsi="Times New Roman" w:cs="Times New Roman"/>
        </w:rPr>
        <w:t xml:space="preserve"> (</w:t>
      </w:r>
      <w:r w:rsidR="00F92BAA" w:rsidRPr="0007713C">
        <w:rPr>
          <w:rFonts w:ascii="Times New Roman" w:hAnsi="Times New Roman" w:cs="Times New Roman"/>
        </w:rPr>
        <w:t xml:space="preserve">tj. </w:t>
      </w:r>
      <w:r w:rsidRPr="0007713C">
        <w:rPr>
          <w:rFonts w:ascii="Times New Roman" w:hAnsi="Times New Roman" w:cs="Times New Roman"/>
        </w:rPr>
        <w:t>Dz.U</w:t>
      </w:r>
      <w:r w:rsidR="00F92BAA" w:rsidRPr="0007713C">
        <w:rPr>
          <w:rFonts w:ascii="Times New Roman" w:hAnsi="Times New Roman" w:cs="Times New Roman"/>
        </w:rPr>
        <w:t>.</w:t>
      </w:r>
      <w:r w:rsidRPr="0007713C">
        <w:rPr>
          <w:rFonts w:ascii="Times New Roman" w:hAnsi="Times New Roman" w:cs="Times New Roman"/>
        </w:rPr>
        <w:t xml:space="preserve"> </w:t>
      </w:r>
      <w:r w:rsidR="00FA63B6" w:rsidRPr="0007713C">
        <w:rPr>
          <w:rFonts w:ascii="Times New Roman" w:hAnsi="Times New Roman" w:cs="Times New Roman"/>
        </w:rPr>
        <w:t xml:space="preserve">            </w:t>
      </w:r>
      <w:r w:rsidRPr="0007713C">
        <w:rPr>
          <w:rFonts w:ascii="Times New Roman" w:hAnsi="Times New Roman" w:cs="Times New Roman"/>
        </w:rPr>
        <w:t>20</w:t>
      </w:r>
      <w:r w:rsidR="00E31C36" w:rsidRPr="0007713C">
        <w:rPr>
          <w:rFonts w:ascii="Times New Roman" w:hAnsi="Times New Roman" w:cs="Times New Roman"/>
        </w:rPr>
        <w:t>21</w:t>
      </w:r>
      <w:r w:rsidR="00F92BAA" w:rsidRPr="0007713C">
        <w:rPr>
          <w:rFonts w:ascii="Times New Roman" w:hAnsi="Times New Roman" w:cs="Times New Roman"/>
        </w:rPr>
        <w:t>.2</w:t>
      </w:r>
      <w:r w:rsidR="00E31C36" w:rsidRPr="0007713C">
        <w:rPr>
          <w:rFonts w:ascii="Times New Roman" w:hAnsi="Times New Roman" w:cs="Times New Roman"/>
        </w:rPr>
        <w:t>17</w:t>
      </w:r>
      <w:r w:rsidR="00F92BAA" w:rsidRPr="0007713C">
        <w:rPr>
          <w:rFonts w:ascii="Times New Roman" w:hAnsi="Times New Roman" w:cs="Times New Roman"/>
        </w:rPr>
        <w:t xml:space="preserve"> z dnia 2021.02.01</w:t>
      </w:r>
      <w:r w:rsidRPr="0007713C">
        <w:rPr>
          <w:rFonts w:ascii="Times New Roman" w:hAnsi="Times New Roman" w:cs="Times New Roman"/>
        </w:rPr>
        <w:t>)  oraz</w:t>
      </w:r>
      <w:r w:rsidR="00F92BAA" w:rsidRPr="0007713C">
        <w:rPr>
          <w:rFonts w:ascii="Times New Roman" w:hAnsi="Times New Roman" w:cs="Times New Roman"/>
        </w:rPr>
        <w:t xml:space="preserve"> zgodnie z art. 40 ustawy z 27 sierpnia 2009r. o finansach publicznych (tj. Dz. U. 2021.305 z dnia 2021.02.18) i § 19, 20, 21 i 22 r</w:t>
      </w:r>
      <w:r w:rsidR="009C5412" w:rsidRPr="0007713C">
        <w:rPr>
          <w:rFonts w:ascii="Times New Roman" w:hAnsi="Times New Roman" w:cs="Times New Roman"/>
        </w:rPr>
        <w:t>oz</w:t>
      </w:r>
      <w:r w:rsidRPr="0007713C">
        <w:rPr>
          <w:rFonts w:ascii="Times New Roman" w:hAnsi="Times New Roman" w:cs="Times New Roman"/>
        </w:rPr>
        <w:t>porządzeni</w:t>
      </w:r>
      <w:r w:rsidR="009C5412" w:rsidRPr="0007713C">
        <w:rPr>
          <w:rFonts w:ascii="Times New Roman" w:hAnsi="Times New Roman" w:cs="Times New Roman"/>
        </w:rPr>
        <w:t>a</w:t>
      </w:r>
      <w:r w:rsidRPr="0007713C">
        <w:rPr>
          <w:rFonts w:ascii="Times New Roman" w:hAnsi="Times New Roman" w:cs="Times New Roman"/>
        </w:rPr>
        <w:t xml:space="preserve"> Ministra Rozwoju</w:t>
      </w:r>
      <w:r w:rsidR="009C5412" w:rsidRPr="0007713C">
        <w:rPr>
          <w:rFonts w:ascii="Times New Roman" w:hAnsi="Times New Roman" w:cs="Times New Roman"/>
        </w:rPr>
        <w:t xml:space="preserve"> </w:t>
      </w:r>
      <w:r w:rsidRPr="0007713C">
        <w:rPr>
          <w:rFonts w:ascii="Times New Roman" w:hAnsi="Times New Roman" w:cs="Times New Roman"/>
        </w:rPr>
        <w:t>i Finansów z  dnia 13.09.2017r. w sprawie rachunkowości oraz planów kont dla budżetu państwa, budżetu jednostek samorządowych  terytorialnych, jednostek budżetowych, samorządowych zakładów budżetowych, państwowych funduszy celowych oraz państwowych jednostek budżetowych mających siedzibę poza granicami Rzeczpospolitej Polskiej (Dz.U. z 20</w:t>
      </w:r>
      <w:r w:rsidR="00E31C36" w:rsidRPr="0007713C">
        <w:rPr>
          <w:rFonts w:ascii="Times New Roman" w:hAnsi="Times New Roman" w:cs="Times New Roman"/>
        </w:rPr>
        <w:t>20</w:t>
      </w:r>
      <w:r w:rsidR="00F92BAA" w:rsidRPr="0007713C">
        <w:rPr>
          <w:rFonts w:ascii="Times New Roman" w:hAnsi="Times New Roman" w:cs="Times New Roman"/>
        </w:rPr>
        <w:t>.342 z dnia 2020.03.03) oraz ustawa z dna 4</w:t>
      </w:r>
      <w:r w:rsidR="0007713C">
        <w:rPr>
          <w:rFonts w:ascii="Times New Roman" w:hAnsi="Times New Roman" w:cs="Times New Roman"/>
        </w:rPr>
        <w:t xml:space="preserve"> października 2018r. </w:t>
      </w:r>
      <w:r w:rsidR="00F92BAA" w:rsidRPr="0007713C">
        <w:rPr>
          <w:rFonts w:ascii="Times New Roman" w:hAnsi="Times New Roman" w:cs="Times New Roman"/>
        </w:rPr>
        <w:t xml:space="preserve">o pracownikach kapitałowych (Dz. U. z 2020r. poz. 1342) </w:t>
      </w:r>
      <w:r w:rsidR="0007713C" w:rsidRPr="0007713C">
        <w:rPr>
          <w:rFonts w:ascii="Times New Roman" w:hAnsi="Times New Roman" w:cs="Times New Roman"/>
        </w:rPr>
        <w:t xml:space="preserve">oraz </w:t>
      </w:r>
      <w:r w:rsidR="0007713C" w:rsidRPr="0007713C">
        <w:rPr>
          <w:rFonts w:ascii="Times New Roman" w:hAnsi="Times New Roman" w:cs="Times New Roman"/>
          <w:color w:val="000000"/>
        </w:rPr>
        <w:t xml:space="preserve">w związku z art. 8 pkt. 3 Statutu Gminnego Ośrodka Pomocy Społecznej w  Zgorzelcu wprowadzonego Uchwałą Nr 130/16 Rady Gminy Zgorzelec z dnia 30 marca 2016 r. Kierownik Gminnego Ośrodka Pomocy Społecznej w Zgorzelcu </w:t>
      </w:r>
      <w:r w:rsidR="0007713C" w:rsidRPr="0007713C">
        <w:rPr>
          <w:rFonts w:ascii="Times New Roman" w:hAnsi="Times New Roman" w:cs="Times New Roman"/>
        </w:rPr>
        <w:t xml:space="preserve"> </w:t>
      </w:r>
      <w:r w:rsidR="00F92BAA" w:rsidRPr="0007713C">
        <w:rPr>
          <w:rFonts w:ascii="Times New Roman" w:hAnsi="Times New Roman" w:cs="Times New Roman"/>
        </w:rPr>
        <w:t>zarządza się co następuje:</w:t>
      </w:r>
    </w:p>
    <w:p w:rsidR="0025108B" w:rsidRPr="000C38F8" w:rsidRDefault="0025108B" w:rsidP="00D70CEE">
      <w:pPr>
        <w:spacing w:line="240" w:lineRule="auto"/>
        <w:jc w:val="center"/>
        <w:rPr>
          <w:rFonts w:ascii="Times New Roman" w:hAnsi="Times New Roman" w:cs="Times New Roman"/>
          <w:sz w:val="24"/>
          <w:szCs w:val="24"/>
        </w:rPr>
      </w:pPr>
      <w:r w:rsidRPr="000C38F8">
        <w:rPr>
          <w:rFonts w:ascii="Times New Roman" w:hAnsi="Times New Roman" w:cs="Times New Roman"/>
          <w:sz w:val="24"/>
          <w:szCs w:val="24"/>
        </w:rPr>
        <w:t>§ 1</w:t>
      </w:r>
    </w:p>
    <w:p w:rsidR="000C38F8" w:rsidRPr="000C38F8" w:rsidRDefault="000C38F8" w:rsidP="00AC1CF0">
      <w:pPr>
        <w:pStyle w:val="Akapitzlist"/>
        <w:numPr>
          <w:ilvl w:val="0"/>
          <w:numId w:val="1"/>
        </w:numPr>
        <w:spacing w:line="276" w:lineRule="auto"/>
        <w:jc w:val="both"/>
        <w:rPr>
          <w:rFonts w:ascii="Times New Roman" w:hAnsi="Times New Roman" w:cs="Times New Roman"/>
          <w:sz w:val="24"/>
          <w:szCs w:val="24"/>
        </w:rPr>
      </w:pPr>
      <w:r w:rsidRPr="000C38F8">
        <w:rPr>
          <w:rFonts w:ascii="Times New Roman" w:hAnsi="Times New Roman" w:cs="Times New Roman"/>
          <w:sz w:val="24"/>
          <w:szCs w:val="24"/>
        </w:rPr>
        <w:t xml:space="preserve">Wprowadzam nowe brzmienie  Załącznika nr 4 do Załącznika Nr 1 do Zarządzenia               Nr 21/2019 Kierownika Gminnego Ośrodka Pomocy Społecznej w Zgorzelcu z dnia 30.12.2019 roku </w:t>
      </w:r>
      <w:r w:rsidRPr="000C38F8">
        <w:rPr>
          <w:rFonts w:ascii="Times New Roman" w:hAnsi="Times New Roman" w:cs="Times New Roman"/>
          <w:bCs/>
          <w:sz w:val="24"/>
          <w:szCs w:val="24"/>
        </w:rPr>
        <w:t xml:space="preserve">w sprawie: wprowadzenia zasad (polityki) rachunkowości </w:t>
      </w:r>
      <w:r>
        <w:rPr>
          <w:rFonts w:ascii="Times New Roman" w:hAnsi="Times New Roman" w:cs="Times New Roman"/>
          <w:bCs/>
          <w:sz w:val="24"/>
          <w:szCs w:val="24"/>
        </w:rPr>
        <w:t xml:space="preserve">                 </w:t>
      </w:r>
      <w:r w:rsidRPr="000C38F8">
        <w:rPr>
          <w:rFonts w:ascii="Times New Roman" w:hAnsi="Times New Roman" w:cs="Times New Roman"/>
          <w:bCs/>
          <w:sz w:val="24"/>
          <w:szCs w:val="24"/>
        </w:rPr>
        <w:t>w Gminnym Ośrodku Pomocy Społecznej w Zgorzelcu</w:t>
      </w:r>
      <w:r>
        <w:rPr>
          <w:rFonts w:ascii="Times New Roman" w:hAnsi="Times New Roman" w:cs="Times New Roman"/>
          <w:bCs/>
          <w:sz w:val="24"/>
          <w:szCs w:val="24"/>
        </w:rPr>
        <w:t>.</w:t>
      </w:r>
    </w:p>
    <w:p w:rsidR="000C38F8" w:rsidRPr="000C38F8" w:rsidRDefault="000C38F8" w:rsidP="00AC1CF0">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Pr="0025108B">
        <w:rPr>
          <w:rFonts w:ascii="Times New Roman" w:hAnsi="Times New Roman" w:cs="Times New Roman"/>
          <w:sz w:val="24"/>
          <w:szCs w:val="24"/>
        </w:rPr>
        <w:t xml:space="preserve">akres zmian </w:t>
      </w:r>
      <w:r>
        <w:rPr>
          <w:rFonts w:ascii="Times New Roman" w:hAnsi="Times New Roman" w:cs="Times New Roman"/>
          <w:sz w:val="24"/>
          <w:szCs w:val="24"/>
        </w:rPr>
        <w:t xml:space="preserve">podyktowany jest </w:t>
      </w:r>
      <w:r w:rsidRPr="0025108B">
        <w:rPr>
          <w:rFonts w:ascii="Times New Roman" w:hAnsi="Times New Roman" w:cs="Times New Roman"/>
          <w:sz w:val="24"/>
          <w:szCs w:val="24"/>
        </w:rPr>
        <w:t>w związku z wprowadzeniem P</w:t>
      </w:r>
      <w:r>
        <w:rPr>
          <w:rFonts w:ascii="Times New Roman" w:hAnsi="Times New Roman" w:cs="Times New Roman"/>
          <w:sz w:val="24"/>
          <w:szCs w:val="24"/>
        </w:rPr>
        <w:t xml:space="preserve">racowniczych </w:t>
      </w:r>
      <w:r w:rsidRPr="0025108B">
        <w:rPr>
          <w:rFonts w:ascii="Times New Roman" w:hAnsi="Times New Roman" w:cs="Times New Roman"/>
          <w:sz w:val="24"/>
          <w:szCs w:val="24"/>
        </w:rPr>
        <w:t>P</w:t>
      </w:r>
      <w:r>
        <w:rPr>
          <w:rFonts w:ascii="Times New Roman" w:hAnsi="Times New Roman" w:cs="Times New Roman"/>
          <w:sz w:val="24"/>
          <w:szCs w:val="24"/>
        </w:rPr>
        <w:t xml:space="preserve">lanów </w:t>
      </w:r>
      <w:r w:rsidRPr="0025108B">
        <w:rPr>
          <w:rFonts w:ascii="Times New Roman" w:hAnsi="Times New Roman" w:cs="Times New Roman"/>
          <w:sz w:val="24"/>
          <w:szCs w:val="24"/>
        </w:rPr>
        <w:t>K</w:t>
      </w:r>
      <w:r>
        <w:rPr>
          <w:rFonts w:ascii="Times New Roman" w:hAnsi="Times New Roman" w:cs="Times New Roman"/>
          <w:sz w:val="24"/>
          <w:szCs w:val="24"/>
        </w:rPr>
        <w:t>apitałowych od dnia 01.01.2021r.</w:t>
      </w:r>
    </w:p>
    <w:p w:rsidR="000C38F8" w:rsidRDefault="000C38F8" w:rsidP="000C38F8">
      <w:pPr>
        <w:spacing w:line="240" w:lineRule="auto"/>
        <w:jc w:val="both"/>
        <w:rPr>
          <w:rFonts w:ascii="Times New Roman" w:hAnsi="Times New Roman" w:cs="Times New Roman"/>
          <w:sz w:val="24"/>
          <w:szCs w:val="24"/>
        </w:rPr>
      </w:pPr>
    </w:p>
    <w:p w:rsidR="0025108B" w:rsidRPr="0025108B" w:rsidRDefault="0025108B" w:rsidP="00ED029D">
      <w:pPr>
        <w:spacing w:line="240" w:lineRule="auto"/>
        <w:jc w:val="center"/>
        <w:rPr>
          <w:rFonts w:ascii="Times New Roman" w:hAnsi="Times New Roman" w:cs="Times New Roman"/>
          <w:b/>
          <w:sz w:val="24"/>
          <w:szCs w:val="24"/>
        </w:rPr>
      </w:pPr>
      <w:r w:rsidRPr="0025108B">
        <w:rPr>
          <w:rFonts w:ascii="Times New Roman" w:hAnsi="Times New Roman" w:cs="Times New Roman"/>
          <w:b/>
          <w:sz w:val="24"/>
          <w:szCs w:val="24"/>
        </w:rPr>
        <w:t>§</w:t>
      </w:r>
      <w:r>
        <w:rPr>
          <w:rFonts w:ascii="Times New Roman" w:hAnsi="Times New Roman" w:cs="Times New Roman"/>
          <w:b/>
          <w:sz w:val="24"/>
          <w:szCs w:val="24"/>
        </w:rPr>
        <w:t xml:space="preserve"> 2</w:t>
      </w:r>
    </w:p>
    <w:p w:rsidR="004D63D0" w:rsidRDefault="004D63D0" w:rsidP="00B14598">
      <w:pPr>
        <w:spacing w:line="240" w:lineRule="auto"/>
        <w:rPr>
          <w:rFonts w:ascii="Times New Roman" w:hAnsi="Times New Roman" w:cs="Times New Roman"/>
          <w:sz w:val="24"/>
          <w:szCs w:val="24"/>
        </w:rPr>
      </w:pPr>
      <w:r w:rsidRPr="0025108B">
        <w:rPr>
          <w:rFonts w:ascii="Times New Roman" w:hAnsi="Times New Roman" w:cs="Times New Roman"/>
          <w:sz w:val="24"/>
          <w:szCs w:val="24"/>
        </w:rPr>
        <w:t xml:space="preserve">Zarządzenie wchodzi w życie z dniem 1 stycznia 2021 roku. </w:t>
      </w:r>
    </w:p>
    <w:p w:rsidR="0025108B" w:rsidRPr="0025108B" w:rsidRDefault="0025108B" w:rsidP="0025108B">
      <w:pPr>
        <w:spacing w:line="240" w:lineRule="auto"/>
        <w:jc w:val="center"/>
        <w:rPr>
          <w:rFonts w:ascii="Times New Roman" w:hAnsi="Times New Roman" w:cs="Times New Roman"/>
          <w:b/>
          <w:sz w:val="24"/>
          <w:szCs w:val="24"/>
        </w:rPr>
      </w:pPr>
      <w:r w:rsidRPr="0025108B">
        <w:rPr>
          <w:rFonts w:ascii="Times New Roman" w:hAnsi="Times New Roman" w:cs="Times New Roman"/>
          <w:b/>
          <w:sz w:val="24"/>
          <w:szCs w:val="24"/>
        </w:rPr>
        <w:t>§</w:t>
      </w:r>
      <w:r>
        <w:rPr>
          <w:rFonts w:ascii="Times New Roman" w:hAnsi="Times New Roman" w:cs="Times New Roman"/>
          <w:b/>
          <w:sz w:val="24"/>
          <w:szCs w:val="24"/>
        </w:rPr>
        <w:t xml:space="preserve"> 3</w:t>
      </w:r>
    </w:p>
    <w:p w:rsidR="00B14598" w:rsidRDefault="00B14598" w:rsidP="00B14598">
      <w:pPr>
        <w:spacing w:line="240" w:lineRule="auto"/>
        <w:rPr>
          <w:rFonts w:ascii="Times New Roman" w:hAnsi="Times New Roman" w:cs="Times New Roman"/>
          <w:sz w:val="24"/>
          <w:szCs w:val="24"/>
        </w:rPr>
      </w:pPr>
      <w:r w:rsidRPr="0025108B">
        <w:rPr>
          <w:rFonts w:ascii="Times New Roman" w:hAnsi="Times New Roman" w:cs="Times New Roman"/>
          <w:sz w:val="24"/>
          <w:szCs w:val="24"/>
        </w:rPr>
        <w:t xml:space="preserve">Wykonanie </w:t>
      </w:r>
      <w:r w:rsidR="00071CEF">
        <w:rPr>
          <w:rFonts w:ascii="Times New Roman" w:hAnsi="Times New Roman" w:cs="Times New Roman"/>
          <w:sz w:val="24"/>
          <w:szCs w:val="24"/>
        </w:rPr>
        <w:t>Z</w:t>
      </w:r>
      <w:r w:rsidRPr="0025108B">
        <w:rPr>
          <w:rFonts w:ascii="Times New Roman" w:hAnsi="Times New Roman" w:cs="Times New Roman"/>
          <w:sz w:val="24"/>
          <w:szCs w:val="24"/>
        </w:rPr>
        <w:t>arządzenia powierzam Głównemu księgowemu.</w:t>
      </w:r>
    </w:p>
    <w:p w:rsidR="001728F3" w:rsidRDefault="001728F3" w:rsidP="00B14598">
      <w:pPr>
        <w:spacing w:line="240" w:lineRule="auto"/>
        <w:rPr>
          <w:rFonts w:ascii="Times New Roman" w:hAnsi="Times New Roman" w:cs="Times New Roman"/>
          <w:sz w:val="24"/>
          <w:szCs w:val="24"/>
        </w:rPr>
      </w:pPr>
    </w:p>
    <w:p w:rsidR="001728F3" w:rsidRDefault="001728F3" w:rsidP="00B14598">
      <w:pPr>
        <w:spacing w:line="240" w:lineRule="auto"/>
        <w:rPr>
          <w:rFonts w:ascii="Times New Roman" w:hAnsi="Times New Roman" w:cs="Times New Roman"/>
          <w:sz w:val="24"/>
          <w:szCs w:val="24"/>
        </w:rPr>
      </w:pPr>
    </w:p>
    <w:p w:rsidR="001728F3" w:rsidRDefault="001728F3" w:rsidP="00B14598">
      <w:pPr>
        <w:spacing w:line="240" w:lineRule="auto"/>
        <w:rPr>
          <w:rFonts w:ascii="Times New Roman" w:hAnsi="Times New Roman" w:cs="Times New Roman"/>
          <w:sz w:val="24"/>
          <w:szCs w:val="24"/>
        </w:rPr>
      </w:pPr>
    </w:p>
    <w:p w:rsidR="001728F3" w:rsidRDefault="001728F3" w:rsidP="00B14598">
      <w:pPr>
        <w:spacing w:line="240" w:lineRule="auto"/>
        <w:rPr>
          <w:rFonts w:ascii="Times New Roman" w:hAnsi="Times New Roman" w:cs="Times New Roman"/>
          <w:sz w:val="24"/>
          <w:szCs w:val="24"/>
        </w:rPr>
      </w:pPr>
    </w:p>
    <w:p w:rsidR="001728F3" w:rsidRDefault="001728F3" w:rsidP="00B14598">
      <w:pPr>
        <w:spacing w:line="240" w:lineRule="auto"/>
        <w:rPr>
          <w:rFonts w:ascii="Times New Roman" w:hAnsi="Times New Roman" w:cs="Times New Roman"/>
          <w:sz w:val="24"/>
          <w:szCs w:val="24"/>
        </w:rPr>
      </w:pPr>
    </w:p>
    <w:p w:rsidR="00A0469F" w:rsidRDefault="00A0469F" w:rsidP="00A0469F">
      <w:pPr>
        <w:spacing w:line="240" w:lineRule="auto"/>
        <w:ind w:left="5672"/>
        <w:jc w:val="right"/>
        <w:rPr>
          <w:rFonts w:ascii="Times New Roman" w:eastAsia="Times New Roman" w:hAnsi="Times New Roman" w:cs="Times New Roman"/>
          <w:sz w:val="16"/>
          <w:szCs w:val="16"/>
          <w:lang w:eastAsia="pl-PL"/>
        </w:rPr>
      </w:pPr>
    </w:p>
    <w:p w:rsidR="003768C0" w:rsidRPr="00A0469F" w:rsidRDefault="003768C0" w:rsidP="00A0469F">
      <w:pPr>
        <w:spacing w:line="240" w:lineRule="auto"/>
        <w:ind w:left="5672"/>
        <w:jc w:val="right"/>
        <w:rPr>
          <w:rFonts w:ascii="Times New Roman" w:eastAsia="Times New Roman" w:hAnsi="Times New Roman" w:cs="Times New Roman"/>
          <w:sz w:val="16"/>
          <w:szCs w:val="16"/>
          <w:lang w:eastAsia="pl-PL"/>
        </w:rPr>
      </w:pPr>
      <w:r w:rsidRPr="00A0469F">
        <w:rPr>
          <w:rFonts w:ascii="Times New Roman" w:eastAsia="Times New Roman" w:hAnsi="Times New Roman" w:cs="Times New Roman"/>
          <w:sz w:val="16"/>
          <w:szCs w:val="16"/>
          <w:lang w:eastAsia="pl-PL"/>
        </w:rPr>
        <w:lastRenderedPageBreak/>
        <w:t>Załącznik Nr 4 do załącznika Nr 1</w:t>
      </w:r>
    </w:p>
    <w:p w:rsidR="003768C0" w:rsidRPr="00A0469F" w:rsidRDefault="003768C0" w:rsidP="00A0469F">
      <w:pPr>
        <w:spacing w:line="240" w:lineRule="auto"/>
        <w:ind w:left="6373" w:firstLine="8"/>
        <w:jc w:val="right"/>
        <w:rPr>
          <w:rFonts w:ascii="Times New Roman" w:eastAsia="Times New Roman" w:hAnsi="Times New Roman" w:cs="Times New Roman"/>
          <w:sz w:val="16"/>
          <w:szCs w:val="16"/>
          <w:lang w:eastAsia="pl-PL"/>
        </w:rPr>
      </w:pPr>
      <w:r w:rsidRPr="00A0469F">
        <w:rPr>
          <w:rFonts w:ascii="Times New Roman" w:eastAsia="Times New Roman" w:hAnsi="Times New Roman" w:cs="Times New Roman"/>
          <w:sz w:val="16"/>
          <w:szCs w:val="16"/>
          <w:lang w:eastAsia="pl-PL"/>
        </w:rPr>
        <w:t>do Zarządzenia Nr 21/2019</w:t>
      </w:r>
    </w:p>
    <w:p w:rsidR="003768C0" w:rsidRPr="00A0469F" w:rsidRDefault="003768C0" w:rsidP="00A0469F">
      <w:pPr>
        <w:spacing w:line="240" w:lineRule="auto"/>
        <w:ind w:left="6365" w:firstLine="8"/>
        <w:jc w:val="right"/>
        <w:rPr>
          <w:rFonts w:ascii="Times New Roman" w:eastAsia="Times New Roman" w:hAnsi="Times New Roman" w:cs="Times New Roman"/>
          <w:sz w:val="16"/>
          <w:szCs w:val="16"/>
          <w:lang w:eastAsia="pl-PL"/>
        </w:rPr>
      </w:pPr>
      <w:r w:rsidRPr="00A0469F">
        <w:rPr>
          <w:rFonts w:ascii="Times New Roman" w:eastAsia="Times New Roman" w:hAnsi="Times New Roman" w:cs="Times New Roman"/>
          <w:sz w:val="16"/>
          <w:szCs w:val="16"/>
          <w:lang w:eastAsia="pl-PL"/>
        </w:rPr>
        <w:t>Kierownika GOPS  w Zgorzelcu</w:t>
      </w:r>
    </w:p>
    <w:p w:rsidR="003768C0" w:rsidRPr="00567AD5" w:rsidRDefault="003768C0" w:rsidP="00A0469F">
      <w:pPr>
        <w:spacing w:line="240" w:lineRule="auto"/>
        <w:ind w:left="6357" w:firstLine="8"/>
        <w:jc w:val="right"/>
        <w:rPr>
          <w:rFonts w:ascii="Times New Roman" w:eastAsia="Times New Roman" w:hAnsi="Times New Roman" w:cs="Times New Roman"/>
          <w:sz w:val="20"/>
          <w:szCs w:val="20"/>
          <w:lang w:eastAsia="pl-PL"/>
        </w:rPr>
      </w:pPr>
      <w:r w:rsidRPr="00A0469F">
        <w:rPr>
          <w:rFonts w:ascii="Times New Roman" w:eastAsia="Times New Roman" w:hAnsi="Times New Roman" w:cs="Times New Roman"/>
          <w:sz w:val="16"/>
          <w:szCs w:val="16"/>
          <w:lang w:eastAsia="pl-PL"/>
        </w:rPr>
        <w:t xml:space="preserve">z dnia 30.12.2019                                                                                                                                         </w:t>
      </w:r>
    </w:p>
    <w:p w:rsidR="003768C0" w:rsidRPr="00567AD5" w:rsidRDefault="003768C0" w:rsidP="003768C0">
      <w:pPr>
        <w:jc w:val="center"/>
        <w:rPr>
          <w:rFonts w:ascii="Times New Roman" w:eastAsia="Times New Roman" w:hAnsi="Times New Roman" w:cs="Times New Roman"/>
          <w:b/>
          <w:sz w:val="20"/>
          <w:szCs w:val="20"/>
          <w:lang w:eastAsia="pl-PL"/>
        </w:rPr>
      </w:pPr>
    </w:p>
    <w:p w:rsidR="003768C0" w:rsidRPr="00567AD5" w:rsidRDefault="003768C0" w:rsidP="003768C0">
      <w:pPr>
        <w:jc w:val="center"/>
        <w:rPr>
          <w:rFonts w:ascii="Times New Roman" w:eastAsia="Times New Roman" w:hAnsi="Times New Roman" w:cs="Times New Roman"/>
          <w:b/>
          <w:sz w:val="20"/>
          <w:szCs w:val="20"/>
          <w:lang w:eastAsia="pl-PL"/>
        </w:rPr>
      </w:pPr>
    </w:p>
    <w:p w:rsidR="003768C0" w:rsidRPr="008A38DE" w:rsidRDefault="003768C0" w:rsidP="003768C0">
      <w:pPr>
        <w:jc w:val="center"/>
        <w:rPr>
          <w:rFonts w:ascii="Times New Roman" w:eastAsia="Times New Roman" w:hAnsi="Times New Roman" w:cs="Times New Roman"/>
          <w:b/>
          <w:sz w:val="28"/>
          <w:szCs w:val="28"/>
          <w:lang w:eastAsia="pl-PL"/>
        </w:rPr>
      </w:pPr>
      <w:r w:rsidRPr="008A38DE">
        <w:rPr>
          <w:rFonts w:ascii="Times New Roman" w:eastAsia="Times New Roman" w:hAnsi="Times New Roman" w:cs="Times New Roman"/>
          <w:b/>
          <w:sz w:val="28"/>
          <w:szCs w:val="28"/>
          <w:lang w:eastAsia="pl-PL"/>
        </w:rPr>
        <w:t>SPOSÓB PROWADZENIA KSIĄG RACHUNKOWYCH</w:t>
      </w:r>
    </w:p>
    <w:p w:rsidR="003768C0" w:rsidRPr="008A38DE" w:rsidRDefault="003768C0" w:rsidP="003768C0">
      <w:pPr>
        <w:jc w:val="center"/>
        <w:rPr>
          <w:rFonts w:ascii="Times New Roman" w:eastAsia="Times New Roman" w:hAnsi="Times New Roman" w:cs="Times New Roman"/>
          <w:b/>
          <w:sz w:val="28"/>
          <w:szCs w:val="28"/>
          <w:lang w:eastAsia="pl-PL"/>
        </w:rPr>
      </w:pPr>
      <w:r w:rsidRPr="008A38DE">
        <w:rPr>
          <w:rFonts w:ascii="Times New Roman" w:eastAsia="Times New Roman" w:hAnsi="Times New Roman" w:cs="Times New Roman"/>
          <w:b/>
          <w:sz w:val="28"/>
          <w:szCs w:val="28"/>
          <w:lang w:eastAsia="pl-PL"/>
        </w:rPr>
        <w:t>ORAZ WYKAZ KONT</w:t>
      </w:r>
    </w:p>
    <w:p w:rsidR="003768C0" w:rsidRPr="008A38DE" w:rsidRDefault="003768C0" w:rsidP="003768C0">
      <w:pPr>
        <w:jc w:val="center"/>
        <w:rPr>
          <w:rFonts w:ascii="Times New Roman" w:eastAsia="Times New Roman" w:hAnsi="Times New Roman" w:cs="Times New Roman"/>
          <w:b/>
          <w:sz w:val="28"/>
          <w:szCs w:val="28"/>
          <w:lang w:eastAsia="pl-PL"/>
        </w:rPr>
      </w:pPr>
      <w:r w:rsidRPr="008A38DE">
        <w:rPr>
          <w:rFonts w:ascii="Times New Roman" w:eastAsia="Times New Roman" w:hAnsi="Times New Roman" w:cs="Times New Roman"/>
          <w:b/>
          <w:sz w:val="28"/>
          <w:szCs w:val="28"/>
          <w:lang w:eastAsia="pl-PL"/>
        </w:rPr>
        <w:t>w Gminnym Ośrodku Pomocy Społecznej</w:t>
      </w:r>
    </w:p>
    <w:p w:rsidR="003768C0" w:rsidRPr="001E1ABF" w:rsidRDefault="003768C0" w:rsidP="003768C0">
      <w:pPr>
        <w:jc w:val="center"/>
        <w:rPr>
          <w:rFonts w:ascii="Times New Roman" w:eastAsia="Times New Roman" w:hAnsi="Times New Roman" w:cs="Times New Roman"/>
          <w:sz w:val="28"/>
          <w:szCs w:val="28"/>
          <w:lang w:eastAsia="pl-PL"/>
        </w:rPr>
      </w:pPr>
      <w:r w:rsidRPr="008A38DE">
        <w:rPr>
          <w:rFonts w:ascii="Times New Roman" w:eastAsia="Times New Roman" w:hAnsi="Times New Roman" w:cs="Times New Roman"/>
          <w:b/>
          <w:sz w:val="28"/>
          <w:szCs w:val="28"/>
          <w:lang w:eastAsia="pl-PL"/>
        </w:rPr>
        <w:t>w Zgorzelcu</w:t>
      </w:r>
    </w:p>
    <w:p w:rsidR="003768C0" w:rsidRPr="001E1ABF" w:rsidRDefault="003768C0" w:rsidP="003768C0">
      <w:pPr>
        <w:rPr>
          <w:rFonts w:ascii="Times New Roman" w:eastAsia="Times New Roman" w:hAnsi="Times New Roman" w:cs="Times New Roman"/>
          <w:sz w:val="28"/>
          <w:szCs w:val="28"/>
          <w:lang w:eastAsia="pl-PL"/>
        </w:rPr>
      </w:pPr>
    </w:p>
    <w:p w:rsidR="003768C0" w:rsidRPr="00567AD5" w:rsidRDefault="003768C0" w:rsidP="003768C0">
      <w:pPr>
        <w:rPr>
          <w:rFonts w:ascii="Times New Roman" w:eastAsia="Times New Roman" w:hAnsi="Times New Roman" w:cs="Times New Roman"/>
          <w:sz w:val="20"/>
          <w:szCs w:val="20"/>
          <w:lang w:eastAsia="pl-PL"/>
        </w:rPr>
      </w:pPr>
    </w:p>
    <w:p w:rsidR="003768C0" w:rsidRPr="00567AD5" w:rsidRDefault="003768C0" w:rsidP="003768C0">
      <w:pPr>
        <w:jc w:val="center"/>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Wykaz kont</w:t>
      </w:r>
    </w:p>
    <w:p w:rsidR="003768C0" w:rsidRPr="00567AD5" w:rsidRDefault="003768C0" w:rsidP="003768C0">
      <w:pPr>
        <w:rPr>
          <w:rFonts w:ascii="Times New Roman" w:eastAsia="Times New Roman" w:hAnsi="Times New Roman" w:cs="Times New Roman"/>
          <w:b/>
          <w:lang w:eastAsia="pl-PL"/>
        </w:rPr>
      </w:pPr>
    </w:p>
    <w:p w:rsidR="003768C0" w:rsidRPr="00567AD5" w:rsidRDefault="003768C0" w:rsidP="003768C0">
      <w:pPr>
        <w:jc w:val="center"/>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(według załącznika Nr 3 do rozporządzenia Ministra Rozwoju i Finansów z 13.10.2017 r. )</w:t>
      </w:r>
    </w:p>
    <w:p w:rsidR="003768C0" w:rsidRPr="00567AD5" w:rsidRDefault="003768C0" w:rsidP="003768C0">
      <w:pPr>
        <w:jc w:val="center"/>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 DZ.U. z 2017r. poz.1911z </w:t>
      </w:r>
      <w:proofErr w:type="spellStart"/>
      <w:r w:rsidRPr="00567AD5">
        <w:rPr>
          <w:rFonts w:ascii="Times New Roman" w:eastAsia="Times New Roman" w:hAnsi="Times New Roman" w:cs="Times New Roman"/>
          <w:lang w:eastAsia="pl-PL"/>
        </w:rPr>
        <w:t>późn.zm</w:t>
      </w:r>
      <w:proofErr w:type="spellEnd"/>
      <w:r w:rsidRPr="00567AD5">
        <w:rPr>
          <w:rFonts w:ascii="Times New Roman" w:eastAsia="Times New Roman" w:hAnsi="Times New Roman" w:cs="Times New Roman"/>
          <w:lang w:eastAsia="pl-PL"/>
        </w:rPr>
        <w:t>.</w:t>
      </w:r>
      <w:r w:rsidRPr="00567AD5">
        <w:rPr>
          <w:rFonts w:ascii="Times New Roman" w:eastAsia="Times New Roman" w:hAnsi="Times New Roman" w:cs="Times New Roman"/>
          <w:lang w:eastAsia="pl-PL"/>
        </w:rPr>
        <w:br/>
        <w:t>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p>
    <w:p w:rsidR="003768C0" w:rsidRPr="00567AD5" w:rsidRDefault="003768C0" w:rsidP="003768C0">
      <w:pPr>
        <w:jc w:val="both"/>
        <w:rPr>
          <w:rFonts w:ascii="Times New Roman" w:eastAsia="Times New Roman" w:hAnsi="Times New Roman" w:cs="Times New Roman"/>
          <w:b/>
          <w:i/>
          <w:sz w:val="20"/>
          <w:szCs w:val="20"/>
          <w:lang w:eastAsia="pl-PL"/>
        </w:rPr>
      </w:pPr>
    </w:p>
    <w:p w:rsidR="003768C0" w:rsidRPr="00567AD5" w:rsidRDefault="003768C0" w:rsidP="003768C0">
      <w:pPr>
        <w:ind w:right="-108"/>
        <w:jc w:val="both"/>
        <w:rPr>
          <w:rFonts w:ascii="Times New Roman" w:eastAsia="Times New Roman" w:hAnsi="Times New Roman" w:cs="Times New Roman"/>
          <w:sz w:val="20"/>
          <w:szCs w:val="20"/>
          <w:lang w:eastAsia="pl-PL"/>
        </w:rPr>
      </w:pPr>
    </w:p>
    <w:p w:rsidR="003768C0" w:rsidRPr="00567AD5" w:rsidRDefault="003768C0" w:rsidP="003768C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Zespół 0 – Aktywa trwałe</w:t>
      </w:r>
    </w:p>
    <w:tbl>
      <w:tblPr>
        <w:tblW w:w="9360" w:type="dxa"/>
        <w:tblInd w:w="250" w:type="dxa"/>
        <w:tblCellMar>
          <w:left w:w="70" w:type="dxa"/>
          <w:right w:w="70" w:type="dxa"/>
        </w:tblCellMar>
        <w:tblLook w:val="0000"/>
      </w:tblPr>
      <w:tblGrid>
        <w:gridCol w:w="899"/>
        <w:gridCol w:w="8461"/>
      </w:tblGrid>
      <w:tr w:rsidR="003768C0" w:rsidRPr="00567AD5" w:rsidTr="00940640">
        <w:trPr>
          <w:trHeight w:val="345"/>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011</w:t>
            </w:r>
          </w:p>
        </w:tc>
        <w:tc>
          <w:tcPr>
            <w:tcW w:w="8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Środki trwałe</w:t>
            </w:r>
          </w:p>
        </w:tc>
      </w:tr>
      <w:tr w:rsidR="003768C0" w:rsidRPr="00567AD5" w:rsidTr="00940640">
        <w:trPr>
          <w:trHeight w:val="345"/>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013</w:t>
            </w:r>
          </w:p>
        </w:tc>
        <w:tc>
          <w:tcPr>
            <w:tcW w:w="8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Pozostałe środki trwałe</w:t>
            </w:r>
          </w:p>
        </w:tc>
      </w:tr>
      <w:tr w:rsidR="003768C0" w:rsidRPr="00567AD5" w:rsidTr="00940640">
        <w:trPr>
          <w:trHeight w:val="345"/>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020</w:t>
            </w:r>
          </w:p>
        </w:tc>
        <w:tc>
          <w:tcPr>
            <w:tcW w:w="8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Wartości niematerialne i prawne</w:t>
            </w:r>
          </w:p>
        </w:tc>
      </w:tr>
      <w:tr w:rsidR="003768C0" w:rsidRPr="00567AD5" w:rsidTr="00940640">
        <w:trPr>
          <w:trHeight w:val="345"/>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071</w:t>
            </w:r>
          </w:p>
        </w:tc>
        <w:tc>
          <w:tcPr>
            <w:tcW w:w="8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Umorzenie środków trwałych oraz wartości niematerialnych i prawnych</w:t>
            </w:r>
          </w:p>
        </w:tc>
      </w:tr>
      <w:tr w:rsidR="003768C0" w:rsidRPr="00567AD5" w:rsidTr="00940640">
        <w:trPr>
          <w:trHeight w:val="324"/>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072</w:t>
            </w:r>
          </w:p>
        </w:tc>
        <w:tc>
          <w:tcPr>
            <w:tcW w:w="8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Umorzenie pozostałych środków trwałych, wartości niematerialnych i prawnych oraz zbiorów bibliotecznych</w:t>
            </w:r>
          </w:p>
        </w:tc>
      </w:tr>
    </w:tbl>
    <w:p w:rsidR="003768C0" w:rsidRPr="00567AD5" w:rsidRDefault="003768C0" w:rsidP="003768C0">
      <w:pPr>
        <w:rPr>
          <w:rFonts w:ascii="Times New Roman" w:eastAsia="Times New Roman" w:hAnsi="Times New Roman" w:cs="Times New Roman"/>
          <w:sz w:val="20"/>
          <w:szCs w:val="20"/>
          <w:lang w:eastAsia="pl-PL"/>
        </w:rPr>
      </w:pPr>
    </w:p>
    <w:p w:rsidR="003768C0" w:rsidRPr="00567AD5" w:rsidRDefault="003768C0" w:rsidP="003768C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Zespół 1 – Środki pieniężne i rachunki bankowe</w:t>
      </w:r>
    </w:p>
    <w:tbl>
      <w:tblPr>
        <w:tblW w:w="9360" w:type="dxa"/>
        <w:tblInd w:w="250" w:type="dxa"/>
        <w:tblCellMar>
          <w:left w:w="70" w:type="dxa"/>
          <w:right w:w="70" w:type="dxa"/>
        </w:tblCellMar>
        <w:tblLook w:val="0000"/>
      </w:tblPr>
      <w:tblGrid>
        <w:gridCol w:w="899"/>
        <w:gridCol w:w="8461"/>
      </w:tblGrid>
      <w:tr w:rsidR="003768C0" w:rsidRPr="00567AD5" w:rsidTr="00940640">
        <w:trPr>
          <w:trHeight w:val="390"/>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101</w:t>
            </w:r>
          </w:p>
        </w:tc>
        <w:tc>
          <w:tcPr>
            <w:tcW w:w="8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 xml:space="preserve">Kasa </w:t>
            </w:r>
          </w:p>
        </w:tc>
      </w:tr>
      <w:tr w:rsidR="003768C0" w:rsidRPr="00567AD5" w:rsidTr="00940640">
        <w:trPr>
          <w:trHeight w:val="390"/>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130</w:t>
            </w:r>
          </w:p>
        </w:tc>
        <w:tc>
          <w:tcPr>
            <w:tcW w:w="8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 xml:space="preserve">Rachunek bieżący jednostki </w:t>
            </w:r>
          </w:p>
        </w:tc>
      </w:tr>
      <w:tr w:rsidR="003768C0" w:rsidRPr="00567AD5" w:rsidTr="00940640">
        <w:trPr>
          <w:trHeight w:val="390"/>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135</w:t>
            </w:r>
          </w:p>
        </w:tc>
        <w:tc>
          <w:tcPr>
            <w:tcW w:w="8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Rachunek środków funduszy  specjalnego przeznaczenia</w:t>
            </w:r>
          </w:p>
        </w:tc>
      </w:tr>
      <w:tr w:rsidR="003768C0" w:rsidRPr="00567AD5" w:rsidTr="00940640">
        <w:trPr>
          <w:trHeight w:val="390"/>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138</w:t>
            </w:r>
          </w:p>
        </w:tc>
        <w:tc>
          <w:tcPr>
            <w:tcW w:w="8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Rachunki środków europejskich</w:t>
            </w:r>
          </w:p>
        </w:tc>
      </w:tr>
      <w:tr w:rsidR="003768C0" w:rsidRPr="00567AD5" w:rsidTr="00940640">
        <w:trPr>
          <w:trHeight w:val="390"/>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139</w:t>
            </w:r>
          </w:p>
        </w:tc>
        <w:tc>
          <w:tcPr>
            <w:tcW w:w="8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Inne rachunki bankowe</w:t>
            </w:r>
          </w:p>
        </w:tc>
      </w:tr>
      <w:tr w:rsidR="003768C0" w:rsidRPr="00567AD5" w:rsidTr="00940640">
        <w:trPr>
          <w:trHeight w:val="390"/>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141</w:t>
            </w:r>
          </w:p>
        </w:tc>
        <w:tc>
          <w:tcPr>
            <w:tcW w:w="8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Środki pieniężne w drodze</w:t>
            </w:r>
          </w:p>
        </w:tc>
      </w:tr>
    </w:tbl>
    <w:p w:rsidR="003768C0" w:rsidRPr="00567AD5" w:rsidRDefault="003768C0" w:rsidP="003768C0">
      <w:pPr>
        <w:jc w:val="both"/>
        <w:rPr>
          <w:rFonts w:ascii="Times New Roman" w:eastAsia="Times New Roman" w:hAnsi="Times New Roman" w:cs="Times New Roman"/>
          <w:b/>
          <w:sz w:val="20"/>
          <w:szCs w:val="20"/>
          <w:lang w:eastAsia="pl-PL"/>
        </w:rPr>
      </w:pPr>
    </w:p>
    <w:p w:rsidR="003768C0" w:rsidRPr="00567AD5" w:rsidRDefault="003768C0" w:rsidP="003768C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Zespół 2 – Rozrachunki i roszczenia</w:t>
      </w:r>
    </w:p>
    <w:tbl>
      <w:tblPr>
        <w:tblW w:w="9360" w:type="dxa"/>
        <w:tblInd w:w="250" w:type="dxa"/>
        <w:tblCellMar>
          <w:left w:w="70" w:type="dxa"/>
          <w:right w:w="70" w:type="dxa"/>
        </w:tblCellMar>
        <w:tblLook w:val="0000"/>
      </w:tblPr>
      <w:tblGrid>
        <w:gridCol w:w="899"/>
        <w:gridCol w:w="8461"/>
      </w:tblGrid>
      <w:tr w:rsidR="003768C0" w:rsidRPr="00567AD5" w:rsidTr="00940640">
        <w:trPr>
          <w:trHeight w:val="420"/>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201</w:t>
            </w:r>
          </w:p>
        </w:tc>
        <w:tc>
          <w:tcPr>
            <w:tcW w:w="8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Rozrachunki z odbiorcami i dostawcami</w:t>
            </w:r>
          </w:p>
        </w:tc>
      </w:tr>
      <w:tr w:rsidR="003768C0" w:rsidRPr="00567AD5" w:rsidTr="00940640">
        <w:trPr>
          <w:trHeight w:val="345"/>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221</w:t>
            </w:r>
          </w:p>
        </w:tc>
        <w:tc>
          <w:tcPr>
            <w:tcW w:w="8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Należności z tytułu dochodów budżetowych</w:t>
            </w:r>
          </w:p>
        </w:tc>
      </w:tr>
      <w:tr w:rsidR="003768C0" w:rsidRPr="00567AD5" w:rsidTr="00940640">
        <w:trPr>
          <w:trHeight w:val="370"/>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222</w:t>
            </w:r>
          </w:p>
        </w:tc>
        <w:tc>
          <w:tcPr>
            <w:tcW w:w="8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Rozliczenie dochodów budżetowych</w:t>
            </w:r>
          </w:p>
        </w:tc>
      </w:tr>
      <w:tr w:rsidR="003768C0" w:rsidRPr="00567AD5" w:rsidTr="00940640">
        <w:trPr>
          <w:trHeight w:val="330"/>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223</w:t>
            </w:r>
          </w:p>
        </w:tc>
        <w:tc>
          <w:tcPr>
            <w:tcW w:w="8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Rozliczenie wydatków budżetowych</w:t>
            </w:r>
          </w:p>
        </w:tc>
      </w:tr>
      <w:tr w:rsidR="003768C0" w:rsidRPr="00567AD5" w:rsidTr="00940640">
        <w:trPr>
          <w:trHeight w:val="330"/>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225</w:t>
            </w:r>
          </w:p>
        </w:tc>
        <w:tc>
          <w:tcPr>
            <w:tcW w:w="8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Rozrachunki z budżetami</w:t>
            </w:r>
          </w:p>
        </w:tc>
      </w:tr>
      <w:tr w:rsidR="003768C0" w:rsidRPr="00567AD5" w:rsidTr="00940640">
        <w:trPr>
          <w:trHeight w:val="330"/>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229</w:t>
            </w:r>
          </w:p>
        </w:tc>
        <w:tc>
          <w:tcPr>
            <w:tcW w:w="8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Pozostałe rozrachunki publicznoprawne</w:t>
            </w:r>
          </w:p>
        </w:tc>
      </w:tr>
      <w:tr w:rsidR="003768C0" w:rsidRPr="00567AD5" w:rsidTr="00940640">
        <w:trPr>
          <w:trHeight w:val="330"/>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231</w:t>
            </w:r>
          </w:p>
        </w:tc>
        <w:tc>
          <w:tcPr>
            <w:tcW w:w="8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Rozrachunki z tytułu wynagrodzeń</w:t>
            </w:r>
          </w:p>
        </w:tc>
      </w:tr>
      <w:tr w:rsidR="003768C0" w:rsidRPr="00567AD5" w:rsidTr="00940640">
        <w:trPr>
          <w:trHeight w:val="330"/>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234</w:t>
            </w:r>
          </w:p>
        </w:tc>
        <w:tc>
          <w:tcPr>
            <w:tcW w:w="8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Pozostałe rozrachunki z pracownikami</w:t>
            </w:r>
          </w:p>
        </w:tc>
      </w:tr>
      <w:tr w:rsidR="003768C0" w:rsidRPr="00567AD5" w:rsidTr="00940640">
        <w:trPr>
          <w:trHeight w:val="315"/>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240</w:t>
            </w:r>
          </w:p>
        </w:tc>
        <w:tc>
          <w:tcPr>
            <w:tcW w:w="8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Pozostałe rozrachunki</w:t>
            </w:r>
          </w:p>
        </w:tc>
      </w:tr>
      <w:tr w:rsidR="003768C0" w:rsidRPr="00567AD5" w:rsidTr="00940640">
        <w:trPr>
          <w:trHeight w:val="315"/>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245</w:t>
            </w:r>
          </w:p>
        </w:tc>
        <w:tc>
          <w:tcPr>
            <w:tcW w:w="8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Wpływy do wyjaśnienia</w:t>
            </w:r>
          </w:p>
        </w:tc>
      </w:tr>
      <w:tr w:rsidR="003768C0" w:rsidRPr="00567AD5" w:rsidTr="00940640">
        <w:trPr>
          <w:trHeight w:val="315"/>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290</w:t>
            </w:r>
          </w:p>
        </w:tc>
        <w:tc>
          <w:tcPr>
            <w:tcW w:w="8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Odpisy aktualizujące należności</w:t>
            </w:r>
          </w:p>
        </w:tc>
      </w:tr>
    </w:tbl>
    <w:p w:rsidR="003768C0" w:rsidRPr="00567AD5" w:rsidRDefault="003768C0" w:rsidP="003768C0">
      <w:pPr>
        <w:jc w:val="both"/>
        <w:rPr>
          <w:rFonts w:ascii="Times New Roman" w:eastAsia="Times New Roman" w:hAnsi="Times New Roman" w:cs="Times New Roman"/>
          <w:b/>
          <w:sz w:val="20"/>
          <w:szCs w:val="20"/>
          <w:lang w:eastAsia="pl-PL"/>
        </w:rPr>
      </w:pPr>
    </w:p>
    <w:p w:rsidR="003768C0" w:rsidRPr="00567AD5" w:rsidRDefault="003768C0" w:rsidP="003768C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Zespół 4 – Koszty według rodzajów i ich rozliczenie</w:t>
      </w:r>
    </w:p>
    <w:tbl>
      <w:tblPr>
        <w:tblW w:w="16004" w:type="dxa"/>
        <w:tblInd w:w="250" w:type="dxa"/>
        <w:tblCellMar>
          <w:left w:w="70" w:type="dxa"/>
          <w:right w:w="70" w:type="dxa"/>
        </w:tblCellMar>
        <w:tblLook w:val="0000"/>
      </w:tblPr>
      <w:tblGrid>
        <w:gridCol w:w="899"/>
        <w:gridCol w:w="8461"/>
        <w:gridCol w:w="1659"/>
        <w:gridCol w:w="1660"/>
        <w:gridCol w:w="1659"/>
        <w:gridCol w:w="1666"/>
      </w:tblGrid>
      <w:tr w:rsidR="003768C0" w:rsidRPr="00567AD5" w:rsidTr="00940640">
        <w:trPr>
          <w:trHeight w:val="435"/>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400</w:t>
            </w:r>
          </w:p>
        </w:tc>
        <w:tc>
          <w:tcPr>
            <w:tcW w:w="8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 xml:space="preserve"> Amortyzacja</w:t>
            </w:r>
          </w:p>
        </w:tc>
        <w:tc>
          <w:tcPr>
            <w:tcW w:w="1659" w:type="dxa"/>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c>
          <w:tcPr>
            <w:tcW w:w="1660" w:type="dxa"/>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c>
          <w:tcPr>
            <w:tcW w:w="1659" w:type="dxa"/>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c>
          <w:tcPr>
            <w:tcW w:w="1666" w:type="dxa"/>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r>
      <w:tr w:rsidR="003768C0" w:rsidRPr="00567AD5" w:rsidTr="00940640">
        <w:trPr>
          <w:trHeight w:val="435"/>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401</w:t>
            </w:r>
          </w:p>
        </w:tc>
        <w:tc>
          <w:tcPr>
            <w:tcW w:w="8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p>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Zużycie materiałów i energii</w:t>
            </w:r>
          </w:p>
        </w:tc>
        <w:tc>
          <w:tcPr>
            <w:tcW w:w="1659" w:type="dxa"/>
            <w:tcBorders>
              <w:left w:val="single" w:sz="4" w:space="0" w:color="000000"/>
            </w:tcBorders>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c>
          <w:tcPr>
            <w:tcW w:w="1660" w:type="dxa"/>
            <w:tcBorders>
              <w:top w:val="single" w:sz="4" w:space="0" w:color="000000"/>
              <w:bottom w:val="single" w:sz="4" w:space="0" w:color="000000"/>
              <w:right w:val="single" w:sz="4" w:space="0" w:color="000000"/>
            </w:tcBorders>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c>
          <w:tcPr>
            <w:tcW w:w="165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r>
      <w:tr w:rsidR="003768C0" w:rsidRPr="00567AD5" w:rsidTr="00940640">
        <w:trPr>
          <w:trHeight w:val="435"/>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402</w:t>
            </w:r>
          </w:p>
        </w:tc>
        <w:tc>
          <w:tcPr>
            <w:tcW w:w="8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p>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Usługi obce</w:t>
            </w:r>
          </w:p>
        </w:tc>
        <w:tc>
          <w:tcPr>
            <w:tcW w:w="1659" w:type="dxa"/>
            <w:tcBorders>
              <w:left w:val="single" w:sz="4" w:space="0" w:color="000000"/>
            </w:tcBorders>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c>
          <w:tcPr>
            <w:tcW w:w="1660" w:type="dxa"/>
            <w:tcBorders>
              <w:top w:val="single" w:sz="4" w:space="0" w:color="000000"/>
              <w:bottom w:val="single" w:sz="4" w:space="0" w:color="000000"/>
              <w:right w:val="single" w:sz="4" w:space="0" w:color="000000"/>
            </w:tcBorders>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c>
          <w:tcPr>
            <w:tcW w:w="165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r>
      <w:tr w:rsidR="003768C0" w:rsidRPr="00567AD5" w:rsidTr="00940640">
        <w:trPr>
          <w:trHeight w:val="435"/>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403</w:t>
            </w:r>
          </w:p>
        </w:tc>
        <w:tc>
          <w:tcPr>
            <w:tcW w:w="8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p>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Podatki i opłaty</w:t>
            </w:r>
          </w:p>
        </w:tc>
        <w:tc>
          <w:tcPr>
            <w:tcW w:w="1659" w:type="dxa"/>
            <w:tcBorders>
              <w:left w:val="single" w:sz="4" w:space="0" w:color="000000"/>
            </w:tcBorders>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c>
          <w:tcPr>
            <w:tcW w:w="1660" w:type="dxa"/>
            <w:tcBorders>
              <w:top w:val="single" w:sz="4" w:space="0" w:color="000000"/>
              <w:bottom w:val="single" w:sz="4" w:space="0" w:color="000000"/>
              <w:right w:val="single" w:sz="4" w:space="0" w:color="000000"/>
            </w:tcBorders>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c>
          <w:tcPr>
            <w:tcW w:w="165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r>
      <w:tr w:rsidR="003768C0" w:rsidRPr="00567AD5" w:rsidTr="00940640">
        <w:trPr>
          <w:trHeight w:val="435"/>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p>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404</w:t>
            </w:r>
          </w:p>
        </w:tc>
        <w:tc>
          <w:tcPr>
            <w:tcW w:w="8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p>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Wynagrodzenia</w:t>
            </w:r>
          </w:p>
        </w:tc>
        <w:tc>
          <w:tcPr>
            <w:tcW w:w="1659" w:type="dxa"/>
            <w:tcBorders>
              <w:left w:val="single" w:sz="4" w:space="0" w:color="000000"/>
            </w:tcBorders>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c>
          <w:tcPr>
            <w:tcW w:w="1660" w:type="dxa"/>
            <w:tcBorders>
              <w:top w:val="single" w:sz="4" w:space="0" w:color="000000"/>
              <w:bottom w:val="single" w:sz="4" w:space="0" w:color="000000"/>
              <w:right w:val="single" w:sz="4" w:space="0" w:color="000000"/>
            </w:tcBorders>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c>
          <w:tcPr>
            <w:tcW w:w="165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r>
      <w:tr w:rsidR="003768C0" w:rsidRPr="00567AD5" w:rsidTr="00940640">
        <w:trPr>
          <w:trHeight w:val="435"/>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p>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405</w:t>
            </w:r>
          </w:p>
        </w:tc>
        <w:tc>
          <w:tcPr>
            <w:tcW w:w="8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p>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Ubezpieczenia społeczne i inne świadczenia</w:t>
            </w:r>
          </w:p>
        </w:tc>
        <w:tc>
          <w:tcPr>
            <w:tcW w:w="1659" w:type="dxa"/>
            <w:tcBorders>
              <w:left w:val="single" w:sz="4" w:space="0" w:color="000000"/>
            </w:tcBorders>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c>
          <w:tcPr>
            <w:tcW w:w="1660" w:type="dxa"/>
            <w:tcBorders>
              <w:top w:val="single" w:sz="4" w:space="0" w:color="000000"/>
              <w:bottom w:val="single" w:sz="4" w:space="0" w:color="000000"/>
              <w:right w:val="single" w:sz="4" w:space="0" w:color="000000"/>
            </w:tcBorders>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c>
          <w:tcPr>
            <w:tcW w:w="165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r>
      <w:tr w:rsidR="003768C0" w:rsidRPr="00567AD5" w:rsidTr="00940640">
        <w:trPr>
          <w:trHeight w:val="435"/>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p>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409</w:t>
            </w:r>
          </w:p>
        </w:tc>
        <w:tc>
          <w:tcPr>
            <w:tcW w:w="8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p>
          <w:p w:rsidR="003768C0" w:rsidRPr="00567AD5" w:rsidRDefault="003768C0" w:rsidP="0094064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Inne świadczenia finansowane z budżetu</w:t>
            </w:r>
          </w:p>
        </w:tc>
        <w:tc>
          <w:tcPr>
            <w:tcW w:w="1659" w:type="dxa"/>
            <w:tcBorders>
              <w:left w:val="single" w:sz="4" w:space="0" w:color="000000"/>
            </w:tcBorders>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c>
          <w:tcPr>
            <w:tcW w:w="1660" w:type="dxa"/>
            <w:tcBorders>
              <w:top w:val="single" w:sz="4" w:space="0" w:color="000000"/>
              <w:bottom w:val="single" w:sz="4" w:space="0" w:color="000000"/>
              <w:right w:val="single" w:sz="4" w:space="0" w:color="000000"/>
            </w:tcBorders>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c>
          <w:tcPr>
            <w:tcW w:w="165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r>
    </w:tbl>
    <w:p w:rsidR="003768C0" w:rsidRPr="00567AD5" w:rsidRDefault="003768C0" w:rsidP="003768C0">
      <w:pPr>
        <w:jc w:val="both"/>
        <w:rPr>
          <w:rFonts w:ascii="Times New Roman" w:eastAsia="Times New Roman" w:hAnsi="Times New Roman" w:cs="Times New Roman"/>
          <w:b/>
          <w:sz w:val="20"/>
          <w:szCs w:val="20"/>
          <w:lang w:eastAsia="pl-PL"/>
        </w:rPr>
      </w:pPr>
    </w:p>
    <w:p w:rsidR="003768C0" w:rsidRPr="00567AD5" w:rsidRDefault="003768C0" w:rsidP="003768C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Zespół 7 – Przychody, dochody i koszty</w:t>
      </w:r>
    </w:p>
    <w:tbl>
      <w:tblPr>
        <w:tblW w:w="16004" w:type="dxa"/>
        <w:tblInd w:w="250" w:type="dxa"/>
        <w:tblCellMar>
          <w:left w:w="70" w:type="dxa"/>
          <w:right w:w="70" w:type="dxa"/>
        </w:tblCellMar>
        <w:tblLook w:val="0000"/>
      </w:tblPr>
      <w:tblGrid>
        <w:gridCol w:w="899"/>
        <w:gridCol w:w="8461"/>
        <w:gridCol w:w="1659"/>
        <w:gridCol w:w="1660"/>
        <w:gridCol w:w="1659"/>
        <w:gridCol w:w="1666"/>
      </w:tblGrid>
      <w:tr w:rsidR="003768C0" w:rsidRPr="00567AD5" w:rsidTr="00940640">
        <w:trPr>
          <w:trHeight w:val="502"/>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720</w:t>
            </w:r>
          </w:p>
        </w:tc>
        <w:tc>
          <w:tcPr>
            <w:tcW w:w="8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Przychody z tytułu dochodów budżetowych</w:t>
            </w:r>
          </w:p>
        </w:tc>
        <w:tc>
          <w:tcPr>
            <w:tcW w:w="1659" w:type="dxa"/>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c>
          <w:tcPr>
            <w:tcW w:w="1660" w:type="dxa"/>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c>
          <w:tcPr>
            <w:tcW w:w="1659" w:type="dxa"/>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c>
          <w:tcPr>
            <w:tcW w:w="1666" w:type="dxa"/>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r>
      <w:tr w:rsidR="003768C0" w:rsidRPr="00567AD5" w:rsidTr="00940640">
        <w:trPr>
          <w:trHeight w:val="540"/>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750</w:t>
            </w:r>
          </w:p>
        </w:tc>
        <w:tc>
          <w:tcPr>
            <w:tcW w:w="8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Przychody  finansowe</w:t>
            </w:r>
          </w:p>
        </w:tc>
        <w:tc>
          <w:tcPr>
            <w:tcW w:w="1659" w:type="dxa"/>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c>
          <w:tcPr>
            <w:tcW w:w="1660" w:type="dxa"/>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c>
          <w:tcPr>
            <w:tcW w:w="1659" w:type="dxa"/>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c>
          <w:tcPr>
            <w:tcW w:w="1666" w:type="dxa"/>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r>
      <w:tr w:rsidR="003768C0" w:rsidRPr="00567AD5" w:rsidTr="00940640">
        <w:trPr>
          <w:trHeight w:val="420"/>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751</w:t>
            </w:r>
          </w:p>
        </w:tc>
        <w:tc>
          <w:tcPr>
            <w:tcW w:w="8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p>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Koszty finansowe</w:t>
            </w:r>
          </w:p>
        </w:tc>
        <w:tc>
          <w:tcPr>
            <w:tcW w:w="1659" w:type="dxa"/>
            <w:tcBorders>
              <w:left w:val="single" w:sz="4" w:space="0" w:color="000000"/>
            </w:tcBorders>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c>
          <w:tcPr>
            <w:tcW w:w="1660" w:type="dxa"/>
            <w:tcBorders>
              <w:top w:val="single" w:sz="4" w:space="0" w:color="000000"/>
              <w:bottom w:val="single" w:sz="4" w:space="0" w:color="000000"/>
              <w:right w:val="single" w:sz="4" w:space="0" w:color="000000"/>
            </w:tcBorders>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c>
          <w:tcPr>
            <w:tcW w:w="165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r>
      <w:tr w:rsidR="003768C0" w:rsidRPr="00567AD5" w:rsidTr="00940640">
        <w:trPr>
          <w:trHeight w:val="420"/>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760</w:t>
            </w:r>
          </w:p>
        </w:tc>
        <w:tc>
          <w:tcPr>
            <w:tcW w:w="8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p>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 xml:space="preserve"> Pozostałe przychody operacyjne</w:t>
            </w:r>
          </w:p>
        </w:tc>
        <w:tc>
          <w:tcPr>
            <w:tcW w:w="1659" w:type="dxa"/>
            <w:tcBorders>
              <w:left w:val="single" w:sz="4" w:space="0" w:color="000000"/>
            </w:tcBorders>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c>
          <w:tcPr>
            <w:tcW w:w="1660" w:type="dxa"/>
            <w:tcBorders>
              <w:top w:val="single" w:sz="4" w:space="0" w:color="000000"/>
              <w:bottom w:val="single" w:sz="4" w:space="0" w:color="000000"/>
              <w:right w:val="single" w:sz="4" w:space="0" w:color="000000"/>
            </w:tcBorders>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c>
          <w:tcPr>
            <w:tcW w:w="165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r>
      <w:tr w:rsidR="003768C0" w:rsidRPr="00567AD5" w:rsidTr="00940640">
        <w:trPr>
          <w:trHeight w:val="420"/>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761</w:t>
            </w:r>
          </w:p>
        </w:tc>
        <w:tc>
          <w:tcPr>
            <w:tcW w:w="8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p>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Pozostałe koszty operacyjne</w:t>
            </w:r>
          </w:p>
        </w:tc>
        <w:tc>
          <w:tcPr>
            <w:tcW w:w="1659" w:type="dxa"/>
            <w:tcBorders>
              <w:left w:val="single" w:sz="4" w:space="0" w:color="000000"/>
            </w:tcBorders>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c>
          <w:tcPr>
            <w:tcW w:w="1660" w:type="dxa"/>
            <w:tcBorders>
              <w:top w:val="single" w:sz="4" w:space="0" w:color="000000"/>
              <w:bottom w:val="single" w:sz="4" w:space="0" w:color="000000"/>
              <w:right w:val="single" w:sz="4" w:space="0" w:color="000000"/>
            </w:tcBorders>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c>
          <w:tcPr>
            <w:tcW w:w="165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r>
    </w:tbl>
    <w:p w:rsidR="003768C0" w:rsidRPr="00567AD5" w:rsidRDefault="003768C0" w:rsidP="003768C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 xml:space="preserve"> </w:t>
      </w:r>
    </w:p>
    <w:p w:rsidR="003768C0" w:rsidRPr="00567AD5" w:rsidRDefault="003768C0" w:rsidP="003768C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Zespół 8 – Fundusze, rezerwy i wynik finansowy</w:t>
      </w:r>
    </w:p>
    <w:tbl>
      <w:tblPr>
        <w:tblW w:w="9360" w:type="dxa"/>
        <w:tblInd w:w="250" w:type="dxa"/>
        <w:tblCellMar>
          <w:left w:w="70" w:type="dxa"/>
          <w:right w:w="70" w:type="dxa"/>
        </w:tblCellMar>
        <w:tblLook w:val="0000"/>
      </w:tblPr>
      <w:tblGrid>
        <w:gridCol w:w="899"/>
        <w:gridCol w:w="8461"/>
      </w:tblGrid>
      <w:tr w:rsidR="003768C0" w:rsidRPr="00567AD5" w:rsidTr="00940640">
        <w:trPr>
          <w:trHeight w:val="435"/>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800</w:t>
            </w:r>
          </w:p>
        </w:tc>
        <w:tc>
          <w:tcPr>
            <w:tcW w:w="8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Fundusz jednostki</w:t>
            </w:r>
          </w:p>
        </w:tc>
      </w:tr>
      <w:tr w:rsidR="003768C0" w:rsidRPr="00567AD5" w:rsidTr="00940640">
        <w:trPr>
          <w:trHeight w:val="435"/>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810</w:t>
            </w:r>
          </w:p>
        </w:tc>
        <w:tc>
          <w:tcPr>
            <w:tcW w:w="8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Dotacje budżetowe, płatności z budżetu środków europejskich oraz środki z budżetu na inwestycje</w:t>
            </w:r>
          </w:p>
        </w:tc>
      </w:tr>
      <w:tr w:rsidR="003768C0" w:rsidRPr="00567AD5" w:rsidTr="00940640">
        <w:trPr>
          <w:trHeight w:val="435"/>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851</w:t>
            </w:r>
          </w:p>
        </w:tc>
        <w:tc>
          <w:tcPr>
            <w:tcW w:w="8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Zakładowy fundusz świadczeń socjalnych</w:t>
            </w:r>
          </w:p>
        </w:tc>
      </w:tr>
      <w:tr w:rsidR="003768C0" w:rsidRPr="00567AD5" w:rsidTr="00940640">
        <w:trPr>
          <w:trHeight w:val="435"/>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860</w:t>
            </w:r>
          </w:p>
        </w:tc>
        <w:tc>
          <w:tcPr>
            <w:tcW w:w="8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Wynik finansowy</w:t>
            </w:r>
          </w:p>
        </w:tc>
      </w:tr>
    </w:tbl>
    <w:p w:rsidR="003768C0" w:rsidRPr="00567AD5" w:rsidRDefault="003768C0" w:rsidP="003768C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 xml:space="preserve"> </w:t>
      </w:r>
    </w:p>
    <w:p w:rsidR="003768C0" w:rsidRPr="00567AD5" w:rsidRDefault="003768C0" w:rsidP="003768C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Konta pozabilansowe</w:t>
      </w:r>
    </w:p>
    <w:tbl>
      <w:tblPr>
        <w:tblW w:w="13803" w:type="dxa"/>
        <w:tblInd w:w="250" w:type="dxa"/>
        <w:tblCellMar>
          <w:left w:w="70" w:type="dxa"/>
          <w:right w:w="70" w:type="dxa"/>
        </w:tblCellMar>
        <w:tblLook w:val="0000"/>
      </w:tblPr>
      <w:tblGrid>
        <w:gridCol w:w="899"/>
        <w:gridCol w:w="7919"/>
        <w:gridCol w:w="1661"/>
        <w:gridCol w:w="1660"/>
        <w:gridCol w:w="1664"/>
      </w:tblGrid>
      <w:tr w:rsidR="003768C0" w:rsidRPr="00567AD5" w:rsidTr="00940640">
        <w:trPr>
          <w:trHeight w:val="315"/>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976</w:t>
            </w:r>
          </w:p>
        </w:tc>
        <w:tc>
          <w:tcPr>
            <w:tcW w:w="7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Wzajemne rozliczenia między jednostkami</w:t>
            </w:r>
          </w:p>
        </w:tc>
        <w:tc>
          <w:tcPr>
            <w:tcW w:w="1661" w:type="dxa"/>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c>
          <w:tcPr>
            <w:tcW w:w="1660" w:type="dxa"/>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c>
          <w:tcPr>
            <w:tcW w:w="1664" w:type="dxa"/>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r>
      <w:tr w:rsidR="003768C0" w:rsidRPr="00567AD5" w:rsidTr="00940640">
        <w:trPr>
          <w:trHeight w:val="315"/>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980</w:t>
            </w:r>
          </w:p>
        </w:tc>
        <w:tc>
          <w:tcPr>
            <w:tcW w:w="7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Plan finansowy wydatków budżetowych</w:t>
            </w:r>
          </w:p>
        </w:tc>
        <w:tc>
          <w:tcPr>
            <w:tcW w:w="1661" w:type="dxa"/>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c>
          <w:tcPr>
            <w:tcW w:w="1660" w:type="dxa"/>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c>
          <w:tcPr>
            <w:tcW w:w="1664" w:type="dxa"/>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r>
      <w:tr w:rsidR="003768C0" w:rsidRPr="00567AD5" w:rsidTr="00940640">
        <w:trPr>
          <w:trHeight w:val="435"/>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998</w:t>
            </w:r>
          </w:p>
        </w:tc>
        <w:tc>
          <w:tcPr>
            <w:tcW w:w="7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p>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Zaangażowanie  wydatków roku bieżącego</w:t>
            </w:r>
          </w:p>
        </w:tc>
        <w:tc>
          <w:tcPr>
            <w:tcW w:w="1661" w:type="dxa"/>
            <w:tcBorders>
              <w:left w:val="single" w:sz="4" w:space="0" w:color="000000"/>
            </w:tcBorders>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c>
          <w:tcPr>
            <w:tcW w:w="1660" w:type="dxa"/>
            <w:tcBorders>
              <w:top w:val="single" w:sz="4" w:space="0" w:color="000000"/>
              <w:bottom w:val="single" w:sz="4" w:space="0" w:color="000000"/>
              <w:right w:val="single" w:sz="4" w:space="0" w:color="000000"/>
            </w:tcBorders>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r>
      <w:tr w:rsidR="003768C0" w:rsidRPr="00567AD5" w:rsidTr="00940640">
        <w:trPr>
          <w:trHeight w:val="435"/>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sz w:val="20"/>
                <w:szCs w:val="20"/>
                <w:lang w:eastAsia="pl-PL"/>
              </w:rPr>
            </w:pPr>
          </w:p>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999</w:t>
            </w:r>
          </w:p>
        </w:tc>
        <w:tc>
          <w:tcPr>
            <w:tcW w:w="7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p>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 xml:space="preserve"> Zaangażowanie wydatków przyszłych lat</w:t>
            </w:r>
          </w:p>
        </w:tc>
        <w:tc>
          <w:tcPr>
            <w:tcW w:w="1661" w:type="dxa"/>
            <w:tcBorders>
              <w:left w:val="single" w:sz="4" w:space="0" w:color="000000"/>
            </w:tcBorders>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c>
          <w:tcPr>
            <w:tcW w:w="1660" w:type="dxa"/>
            <w:tcBorders>
              <w:top w:val="single" w:sz="4" w:space="0" w:color="000000"/>
              <w:bottom w:val="single" w:sz="4" w:space="0" w:color="000000"/>
              <w:right w:val="single" w:sz="4" w:space="0" w:color="000000"/>
            </w:tcBorders>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rPr>
                <w:rFonts w:ascii="Times New Roman" w:eastAsia="Times New Roman" w:hAnsi="Times New Roman" w:cs="Times New Roman"/>
                <w:sz w:val="20"/>
                <w:szCs w:val="20"/>
                <w:lang w:eastAsia="pl-PL"/>
              </w:rPr>
            </w:pPr>
          </w:p>
        </w:tc>
      </w:tr>
    </w:tbl>
    <w:p w:rsidR="003768C0" w:rsidRPr="00567AD5" w:rsidRDefault="003768C0" w:rsidP="003768C0">
      <w:pPr>
        <w:jc w:val="both"/>
        <w:rPr>
          <w:rFonts w:ascii="Times New Roman" w:eastAsia="Times New Roman" w:hAnsi="Times New Roman" w:cs="Times New Roman"/>
          <w:b/>
          <w:sz w:val="20"/>
          <w:szCs w:val="20"/>
          <w:lang w:eastAsia="pl-PL"/>
        </w:rPr>
      </w:pPr>
    </w:p>
    <w:p w:rsidR="003768C0" w:rsidRDefault="003768C0" w:rsidP="003768C0">
      <w:pPr>
        <w:jc w:val="center"/>
        <w:rPr>
          <w:rFonts w:ascii="Times New Roman" w:eastAsia="Times New Roman" w:hAnsi="Times New Roman" w:cs="Times New Roman"/>
          <w:b/>
          <w:sz w:val="20"/>
          <w:szCs w:val="20"/>
          <w:lang w:eastAsia="pl-PL"/>
        </w:rPr>
      </w:pPr>
    </w:p>
    <w:p w:rsidR="003768C0" w:rsidRPr="00567AD5" w:rsidRDefault="003768C0" w:rsidP="003768C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 xml:space="preserve">Zasady ewidencji analitycznej dla </w:t>
      </w:r>
      <w:r>
        <w:rPr>
          <w:rFonts w:ascii="Times New Roman" w:eastAsia="Times New Roman" w:hAnsi="Times New Roman" w:cs="Times New Roman"/>
          <w:b/>
          <w:sz w:val="20"/>
          <w:szCs w:val="20"/>
          <w:lang w:eastAsia="pl-PL"/>
        </w:rPr>
        <w:t>G</w:t>
      </w:r>
      <w:r w:rsidRPr="00567AD5">
        <w:rPr>
          <w:rFonts w:ascii="Times New Roman" w:eastAsia="Times New Roman" w:hAnsi="Times New Roman" w:cs="Times New Roman"/>
          <w:b/>
          <w:sz w:val="20"/>
          <w:szCs w:val="20"/>
          <w:lang w:eastAsia="pl-PL"/>
        </w:rPr>
        <w:t xml:space="preserve">OPS w </w:t>
      </w:r>
      <w:r>
        <w:rPr>
          <w:rFonts w:ascii="Times New Roman" w:eastAsia="Times New Roman" w:hAnsi="Times New Roman" w:cs="Times New Roman"/>
          <w:b/>
          <w:sz w:val="20"/>
          <w:szCs w:val="20"/>
          <w:lang w:eastAsia="pl-PL"/>
        </w:rPr>
        <w:t>Zgorzelcu</w:t>
      </w:r>
    </w:p>
    <w:tbl>
      <w:tblPr>
        <w:tblW w:w="9034" w:type="dxa"/>
        <w:tblInd w:w="250" w:type="dxa"/>
        <w:tblCellMar>
          <w:left w:w="70" w:type="dxa"/>
          <w:right w:w="70" w:type="dxa"/>
        </w:tblCellMar>
        <w:tblLook w:val="0000"/>
      </w:tblPr>
      <w:tblGrid>
        <w:gridCol w:w="787"/>
        <w:gridCol w:w="983"/>
        <w:gridCol w:w="1958"/>
        <w:gridCol w:w="3477"/>
        <w:gridCol w:w="1829"/>
      </w:tblGrid>
      <w:tr w:rsidR="003768C0" w:rsidRPr="00567AD5" w:rsidTr="00940640">
        <w:trPr>
          <w:trHeight w:val="615"/>
        </w:trPr>
        <w:tc>
          <w:tcPr>
            <w:tcW w:w="7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68C0" w:rsidRPr="00567AD5" w:rsidRDefault="003768C0" w:rsidP="00940640">
            <w:pPr>
              <w:jc w:val="cente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Zespół kont</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68C0" w:rsidRPr="00567AD5" w:rsidRDefault="003768C0" w:rsidP="00940640">
            <w:pPr>
              <w:jc w:val="cente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Numer konta</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sz w:val="20"/>
                <w:szCs w:val="20"/>
                <w:lang w:eastAsia="pl-PL"/>
              </w:rPr>
              <w:t>Nazwa konta</w:t>
            </w:r>
          </w:p>
        </w:tc>
        <w:tc>
          <w:tcPr>
            <w:tcW w:w="34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68C0" w:rsidRPr="00567AD5" w:rsidRDefault="003768C0" w:rsidP="00940640">
            <w:pPr>
              <w:jc w:val="cente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Wyszczególnienie</w:t>
            </w:r>
          </w:p>
          <w:p w:rsidR="003768C0" w:rsidRPr="00567AD5" w:rsidRDefault="003768C0" w:rsidP="00940640">
            <w:pPr>
              <w:jc w:val="cente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Ewidencja analityczna</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68C0" w:rsidRPr="00567AD5" w:rsidRDefault="003768C0" w:rsidP="00940640">
            <w:pPr>
              <w:jc w:val="cente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uwagi</w:t>
            </w:r>
          </w:p>
        </w:tc>
      </w:tr>
      <w:tr w:rsidR="003768C0" w:rsidRPr="00567AD5" w:rsidTr="00940640">
        <w:trPr>
          <w:trHeight w:val="165"/>
        </w:trPr>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sz w:val="18"/>
                <w:szCs w:val="20"/>
                <w:lang w:eastAsia="pl-PL"/>
              </w:rPr>
            </w:pPr>
            <w:r w:rsidRPr="00567AD5">
              <w:rPr>
                <w:rFonts w:ascii="Times New Roman" w:eastAsia="Times New Roman" w:hAnsi="Times New Roman" w:cs="Times New Roman"/>
                <w:sz w:val="18"/>
                <w:szCs w:val="20"/>
                <w:lang w:eastAsia="pl-PL"/>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sz w:val="18"/>
                <w:szCs w:val="20"/>
                <w:lang w:eastAsia="pl-PL"/>
              </w:rPr>
            </w:pPr>
            <w:r w:rsidRPr="00567AD5">
              <w:rPr>
                <w:rFonts w:ascii="Times New Roman" w:eastAsia="Times New Roman" w:hAnsi="Times New Roman" w:cs="Times New Roman"/>
                <w:sz w:val="18"/>
                <w:szCs w:val="20"/>
                <w:lang w:eastAsia="pl-PL"/>
              </w:rPr>
              <w:t>2</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sz w:val="18"/>
                <w:szCs w:val="20"/>
                <w:lang w:eastAsia="pl-PL"/>
              </w:rPr>
            </w:pPr>
            <w:r w:rsidRPr="00567AD5">
              <w:rPr>
                <w:rFonts w:ascii="Times New Roman" w:eastAsia="Times New Roman" w:hAnsi="Times New Roman" w:cs="Times New Roman"/>
                <w:sz w:val="18"/>
                <w:szCs w:val="20"/>
                <w:lang w:eastAsia="pl-PL"/>
              </w:rPr>
              <w:t>3</w:t>
            </w: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sz w:val="18"/>
                <w:szCs w:val="20"/>
                <w:lang w:eastAsia="pl-PL"/>
              </w:rPr>
            </w:pPr>
            <w:r w:rsidRPr="00567AD5">
              <w:rPr>
                <w:rFonts w:ascii="Times New Roman" w:eastAsia="Times New Roman" w:hAnsi="Times New Roman" w:cs="Times New Roman"/>
                <w:sz w:val="18"/>
                <w:szCs w:val="20"/>
                <w:lang w:eastAsia="pl-PL"/>
              </w:rPr>
              <w:t>4</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sz w:val="18"/>
                <w:szCs w:val="20"/>
                <w:lang w:eastAsia="pl-PL"/>
              </w:rPr>
            </w:pPr>
            <w:r w:rsidRPr="00567AD5">
              <w:rPr>
                <w:rFonts w:ascii="Times New Roman" w:eastAsia="Times New Roman" w:hAnsi="Times New Roman" w:cs="Times New Roman"/>
                <w:sz w:val="18"/>
                <w:szCs w:val="20"/>
                <w:lang w:eastAsia="pl-PL"/>
              </w:rPr>
              <w:t>5</w:t>
            </w:r>
          </w:p>
        </w:tc>
      </w:tr>
      <w:tr w:rsidR="003768C0" w:rsidRPr="00567AD5" w:rsidTr="00940640">
        <w:trPr>
          <w:trHeight w:val="390"/>
        </w:trPr>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68C0" w:rsidRDefault="003768C0" w:rsidP="00940640">
            <w:pPr>
              <w:jc w:val="center"/>
              <w:rPr>
                <w:rFonts w:ascii="Times New Roman" w:eastAsia="Times New Roman" w:hAnsi="Times New Roman" w:cs="Times New Roman"/>
                <w:b/>
                <w:sz w:val="20"/>
                <w:szCs w:val="20"/>
                <w:lang w:eastAsia="pl-PL"/>
              </w:rPr>
            </w:pPr>
          </w:p>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0</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b/>
                <w:sz w:val="20"/>
                <w:szCs w:val="20"/>
                <w:lang w:eastAsia="pl-PL"/>
              </w:rPr>
            </w:pPr>
          </w:p>
          <w:p w:rsidR="003768C0" w:rsidRPr="00567AD5" w:rsidRDefault="003768C0" w:rsidP="00940640">
            <w:pPr>
              <w:jc w:val="both"/>
              <w:rPr>
                <w:rFonts w:ascii="Times New Roman" w:eastAsia="Times New Roman" w:hAnsi="Times New Roman" w:cs="Times New Roman"/>
                <w:b/>
                <w:sz w:val="20"/>
                <w:szCs w:val="20"/>
                <w:lang w:eastAsia="pl-PL"/>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b/>
                <w:sz w:val="20"/>
                <w:szCs w:val="20"/>
                <w:lang w:eastAsia="pl-PL"/>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3768C0" w:rsidRDefault="003768C0" w:rsidP="00940640">
            <w:pPr>
              <w:jc w:val="center"/>
              <w:rPr>
                <w:rFonts w:ascii="Times New Roman" w:eastAsia="Times New Roman" w:hAnsi="Times New Roman" w:cs="Times New Roman"/>
                <w:b/>
                <w:sz w:val="20"/>
                <w:szCs w:val="20"/>
                <w:lang w:eastAsia="pl-PL"/>
              </w:rPr>
            </w:pPr>
          </w:p>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Majątek trwały</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b/>
                <w:sz w:val="20"/>
                <w:szCs w:val="20"/>
                <w:lang w:eastAsia="pl-PL"/>
              </w:rPr>
            </w:pPr>
          </w:p>
        </w:tc>
      </w:tr>
      <w:tr w:rsidR="003768C0" w:rsidRPr="00567AD5" w:rsidTr="00940640">
        <w:trPr>
          <w:trHeight w:val="4140"/>
        </w:trPr>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sz w:val="20"/>
                <w:szCs w:val="20"/>
                <w:lang w:eastAsia="pl-PL"/>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011</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Środki trwałe</w:t>
            </w:r>
          </w:p>
        </w:tc>
        <w:tc>
          <w:tcPr>
            <w:tcW w:w="3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Księga inwentarzowa prowadzona dla wszystkich środków trwałych w porządku chronologicznym .</w:t>
            </w:r>
          </w:p>
          <w:p w:rsidR="003768C0" w:rsidRPr="00567AD5" w:rsidRDefault="003768C0" w:rsidP="00940640">
            <w:pPr>
              <w:jc w:val="both"/>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Identyfikacja na podstawie wpisu naniesionego w księdze inwentarzowej.</w:t>
            </w:r>
          </w:p>
          <w:p w:rsidR="003768C0" w:rsidRPr="00567AD5" w:rsidRDefault="003768C0" w:rsidP="00940640">
            <w:pPr>
              <w:jc w:val="both"/>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Druki przychodu i rozchodu, które są wprowadzone do ewidencji analitycznej – OT, PT i protokoły likwidacji LT zawierają następującą numerację:</w:t>
            </w:r>
          </w:p>
          <w:p w:rsidR="003768C0" w:rsidRPr="00567AD5" w:rsidRDefault="003768C0" w:rsidP="00940640">
            <w:pPr>
              <w:jc w:val="both"/>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 xml:space="preserve">Numer kolejny, miesiąc, rok – nadawany przez osobę odpowiedzialną za prowadzenie ksiąg. Za zgodne uznaje się narastające obroty strony </w:t>
            </w:r>
            <w:proofErr w:type="spellStart"/>
            <w:r w:rsidRPr="00567AD5">
              <w:rPr>
                <w:rFonts w:ascii="Times New Roman" w:eastAsia="Times New Roman" w:hAnsi="Times New Roman" w:cs="Times New Roman"/>
                <w:sz w:val="20"/>
                <w:szCs w:val="20"/>
                <w:lang w:eastAsia="pl-PL"/>
              </w:rPr>
              <w:t>Wn</w:t>
            </w:r>
            <w:proofErr w:type="spellEnd"/>
            <w:r w:rsidRPr="00567AD5">
              <w:rPr>
                <w:rFonts w:ascii="Times New Roman" w:eastAsia="Times New Roman" w:hAnsi="Times New Roman" w:cs="Times New Roman"/>
                <w:sz w:val="20"/>
                <w:szCs w:val="20"/>
                <w:lang w:eastAsia="pl-PL"/>
              </w:rPr>
              <w:t xml:space="preserve"> konta 011 z danymi ujętymi w księdze środków trwałych w rubryce wartość początkowa lub wartość początkowa zaktualizowana na dzień ….</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 xml:space="preserve"> Księga inwentarzowa środków trwałych prowadzona techniką ręczną</w:t>
            </w:r>
          </w:p>
        </w:tc>
      </w:tr>
      <w:tr w:rsidR="003768C0" w:rsidRPr="00567AD5" w:rsidTr="00940640">
        <w:trPr>
          <w:trHeight w:val="2551"/>
        </w:trPr>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sz w:val="20"/>
                <w:szCs w:val="20"/>
                <w:lang w:eastAsia="pl-PL"/>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013</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Pozostałe środki trwałe</w:t>
            </w:r>
          </w:p>
        </w:tc>
        <w:tc>
          <w:tcPr>
            <w:tcW w:w="3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 xml:space="preserve"> Ewidencja szczegółowa prowadzona zgodnie z obowiązującą Klasyfikacją Środków Trwałych.</w:t>
            </w:r>
          </w:p>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 xml:space="preserve">Identyfikacja na podstawie wpisu naniesionego w księdze inwentarzowej. </w:t>
            </w:r>
          </w:p>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 xml:space="preserve">Za zgodne uznaje się narastające obroty strony </w:t>
            </w:r>
            <w:proofErr w:type="spellStart"/>
            <w:r w:rsidRPr="00567AD5">
              <w:rPr>
                <w:rFonts w:ascii="Times New Roman" w:eastAsia="Times New Roman" w:hAnsi="Times New Roman" w:cs="Times New Roman"/>
                <w:sz w:val="20"/>
                <w:szCs w:val="20"/>
                <w:lang w:eastAsia="pl-PL"/>
              </w:rPr>
              <w:t>Wn</w:t>
            </w:r>
            <w:proofErr w:type="spellEnd"/>
            <w:r w:rsidRPr="00567AD5">
              <w:rPr>
                <w:rFonts w:ascii="Times New Roman" w:eastAsia="Times New Roman" w:hAnsi="Times New Roman" w:cs="Times New Roman"/>
                <w:sz w:val="20"/>
                <w:szCs w:val="20"/>
                <w:lang w:eastAsia="pl-PL"/>
              </w:rPr>
              <w:t xml:space="preserve"> konta 013 z danymi ujętymi w księdze inwentarzowej pozostałych środków trwałych lub innej ewidencji ilościowo </w:t>
            </w:r>
            <w:r>
              <w:rPr>
                <w:rFonts w:ascii="Times New Roman" w:eastAsia="Times New Roman" w:hAnsi="Times New Roman" w:cs="Times New Roman"/>
                <w:sz w:val="20"/>
                <w:szCs w:val="20"/>
                <w:lang w:eastAsia="pl-PL"/>
              </w:rPr>
              <w:t>–</w:t>
            </w:r>
            <w:r w:rsidRPr="00567AD5">
              <w:rPr>
                <w:rFonts w:ascii="Times New Roman" w:eastAsia="Times New Roman" w:hAnsi="Times New Roman" w:cs="Times New Roman"/>
                <w:sz w:val="20"/>
                <w:szCs w:val="20"/>
                <w:lang w:eastAsia="pl-PL"/>
              </w:rPr>
              <w:t xml:space="preserve"> wartościowej</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 xml:space="preserve"> Odrębnie ewidencja ilościowo – wartościowa (księga inwentarzowa) oraz wartościowa</w:t>
            </w:r>
          </w:p>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 xml:space="preserve">Technika ręczna </w:t>
            </w:r>
          </w:p>
        </w:tc>
      </w:tr>
      <w:tr w:rsidR="003768C0" w:rsidRPr="00567AD5" w:rsidTr="00940640">
        <w:trPr>
          <w:trHeight w:val="885"/>
        </w:trPr>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sz w:val="20"/>
                <w:szCs w:val="20"/>
                <w:lang w:eastAsia="pl-PL"/>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020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Wartości niematerialne i prawne</w:t>
            </w:r>
          </w:p>
        </w:tc>
        <w:tc>
          <w:tcPr>
            <w:tcW w:w="3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 xml:space="preserve">Ewidencja prowadzona według poszczególnych tytułów wartości niematerialnych i prawnych. Za zgodne uznaje się narastające obroty strony </w:t>
            </w:r>
            <w:proofErr w:type="spellStart"/>
            <w:r w:rsidRPr="00567AD5">
              <w:rPr>
                <w:rFonts w:ascii="Times New Roman" w:eastAsia="Times New Roman" w:hAnsi="Times New Roman" w:cs="Times New Roman"/>
                <w:sz w:val="20"/>
                <w:szCs w:val="20"/>
                <w:lang w:eastAsia="pl-PL"/>
              </w:rPr>
              <w:t>Wn</w:t>
            </w:r>
            <w:proofErr w:type="spellEnd"/>
            <w:r w:rsidRPr="00567AD5">
              <w:rPr>
                <w:rFonts w:ascii="Times New Roman" w:eastAsia="Times New Roman" w:hAnsi="Times New Roman" w:cs="Times New Roman"/>
                <w:sz w:val="20"/>
                <w:szCs w:val="20"/>
                <w:lang w:eastAsia="pl-PL"/>
              </w:rPr>
              <w:t xml:space="preserve"> konta 020 z danymi ujętymi w ewidencji ilościowo - wartościowej</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Technika ręczna</w:t>
            </w:r>
          </w:p>
        </w:tc>
      </w:tr>
      <w:tr w:rsidR="003768C0" w:rsidRPr="00567AD5" w:rsidTr="00940640">
        <w:trPr>
          <w:trHeight w:val="1605"/>
        </w:trPr>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sz w:val="20"/>
                <w:szCs w:val="20"/>
                <w:lang w:eastAsia="pl-PL"/>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071</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Umorzenie środków trwałych oraz wartości niematerialnych i prawnych</w:t>
            </w:r>
          </w:p>
        </w:tc>
        <w:tc>
          <w:tcPr>
            <w:tcW w:w="3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Ewidencja szczegółowa prowadzona jest według zasad określonych dla konta 011 i 020</w:t>
            </w:r>
          </w:p>
          <w:p w:rsidR="003768C0" w:rsidRPr="00567AD5" w:rsidRDefault="003768C0" w:rsidP="00940640">
            <w:pPr>
              <w:jc w:val="both"/>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Za zgodne uznaje się narastające obroty strony Ma konta 071 z danymi ujętymi w księdze środków trwałych w rubrykach wartość umorzenia dotychczasowa zaktualizowana/ zwiększona o kwotę odpisów amortyzacyjnych w roku</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Technika ręczna</w:t>
            </w:r>
          </w:p>
        </w:tc>
      </w:tr>
      <w:tr w:rsidR="003768C0" w:rsidRPr="00567AD5" w:rsidTr="00940640">
        <w:trPr>
          <w:trHeight w:val="2085"/>
        </w:trPr>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sz w:val="20"/>
                <w:szCs w:val="20"/>
                <w:lang w:eastAsia="pl-PL"/>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072</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 xml:space="preserve">Umorzenie pozostałych środków trwałych oraz wartości niematerialnych </w:t>
            </w:r>
            <w:r>
              <w:rPr>
                <w:rFonts w:ascii="Times New Roman" w:eastAsia="Times New Roman" w:hAnsi="Times New Roman" w:cs="Times New Roman"/>
                <w:b/>
                <w:sz w:val="20"/>
                <w:szCs w:val="20"/>
                <w:lang w:eastAsia="pl-PL"/>
              </w:rPr>
              <w:t xml:space="preserve">        </w:t>
            </w:r>
            <w:r w:rsidRPr="00567AD5">
              <w:rPr>
                <w:rFonts w:ascii="Times New Roman" w:eastAsia="Times New Roman" w:hAnsi="Times New Roman" w:cs="Times New Roman"/>
                <w:b/>
                <w:sz w:val="20"/>
                <w:szCs w:val="20"/>
                <w:lang w:eastAsia="pl-PL"/>
              </w:rPr>
              <w:t>i prawnych</w:t>
            </w:r>
          </w:p>
          <w:p w:rsidR="003768C0" w:rsidRPr="00567AD5" w:rsidRDefault="003768C0" w:rsidP="00940640">
            <w:pPr>
              <w:jc w:val="both"/>
              <w:rPr>
                <w:rFonts w:ascii="Times New Roman" w:eastAsia="Times New Roman" w:hAnsi="Times New Roman" w:cs="Times New Roman"/>
                <w:b/>
                <w:sz w:val="20"/>
                <w:szCs w:val="20"/>
                <w:lang w:eastAsia="pl-PL"/>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Umorzenie w 100% w miesiącu wydania do używania – ewidencja prowadzona według zasad określonych do konta 013</w:t>
            </w:r>
          </w:p>
          <w:p w:rsidR="003768C0" w:rsidRPr="00567AD5" w:rsidRDefault="003768C0" w:rsidP="00940640">
            <w:pPr>
              <w:jc w:val="both"/>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Za zgodne uznaje się narastające obroty strony Ma konta 072 z danymi ujętymi w księdze pozostałych środków trwałych oraz w ewidencji ilościowo - wartościowej</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Technika ręczna</w:t>
            </w:r>
          </w:p>
          <w:p w:rsidR="003768C0" w:rsidRPr="00567AD5" w:rsidRDefault="003768C0" w:rsidP="00940640">
            <w:pPr>
              <w:rPr>
                <w:rFonts w:ascii="Times New Roman" w:eastAsia="Times New Roman" w:hAnsi="Times New Roman" w:cs="Times New Roman"/>
                <w:sz w:val="20"/>
                <w:szCs w:val="20"/>
                <w:lang w:eastAsia="pl-PL"/>
              </w:rPr>
            </w:pPr>
          </w:p>
        </w:tc>
      </w:tr>
      <w:tr w:rsidR="003768C0" w:rsidRPr="00567AD5" w:rsidTr="00940640">
        <w:trPr>
          <w:trHeight w:val="705"/>
        </w:trPr>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Środki pieniężne i rachunki bankowe</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rPr>
                <w:rFonts w:ascii="Times New Roman" w:eastAsia="Times New Roman" w:hAnsi="Times New Roman" w:cs="Times New Roman"/>
                <w:sz w:val="20"/>
                <w:szCs w:val="20"/>
                <w:lang w:eastAsia="pl-PL"/>
              </w:rPr>
            </w:pPr>
          </w:p>
          <w:p w:rsidR="003768C0" w:rsidRPr="00567AD5" w:rsidRDefault="003768C0" w:rsidP="00940640">
            <w:pPr>
              <w:rPr>
                <w:rFonts w:ascii="Times New Roman" w:eastAsia="Times New Roman" w:hAnsi="Times New Roman" w:cs="Times New Roman"/>
                <w:sz w:val="20"/>
                <w:szCs w:val="20"/>
                <w:lang w:eastAsia="pl-PL"/>
              </w:rPr>
            </w:pPr>
          </w:p>
          <w:p w:rsidR="003768C0" w:rsidRPr="00567AD5" w:rsidRDefault="003768C0" w:rsidP="00940640">
            <w:pPr>
              <w:rPr>
                <w:rFonts w:ascii="Times New Roman" w:eastAsia="Times New Roman" w:hAnsi="Times New Roman" w:cs="Times New Roman"/>
                <w:sz w:val="20"/>
                <w:szCs w:val="20"/>
                <w:lang w:eastAsia="pl-PL"/>
              </w:rPr>
            </w:pPr>
          </w:p>
        </w:tc>
      </w:tr>
      <w:tr w:rsidR="003768C0" w:rsidRPr="00567AD5" w:rsidTr="00940640">
        <w:trPr>
          <w:trHeight w:val="698"/>
        </w:trPr>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sz w:val="20"/>
                <w:szCs w:val="20"/>
                <w:lang w:eastAsia="pl-PL"/>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101</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 xml:space="preserve">Kasa </w:t>
            </w:r>
          </w:p>
        </w:tc>
        <w:tc>
          <w:tcPr>
            <w:tcW w:w="3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 xml:space="preserve">Ewidencję analityczną prowadzi się w raportach kasowych. Za zgodne uznaje się narastające obroty strony </w:t>
            </w:r>
            <w:proofErr w:type="spellStart"/>
            <w:r w:rsidRPr="00567AD5">
              <w:rPr>
                <w:rFonts w:ascii="Times New Roman" w:eastAsia="Times New Roman" w:hAnsi="Times New Roman" w:cs="Times New Roman"/>
                <w:sz w:val="20"/>
                <w:szCs w:val="20"/>
                <w:lang w:eastAsia="pl-PL"/>
              </w:rPr>
              <w:t>Wn</w:t>
            </w:r>
            <w:proofErr w:type="spellEnd"/>
            <w:r w:rsidRPr="00567AD5">
              <w:rPr>
                <w:rFonts w:ascii="Times New Roman" w:eastAsia="Times New Roman" w:hAnsi="Times New Roman" w:cs="Times New Roman"/>
                <w:sz w:val="20"/>
                <w:szCs w:val="20"/>
                <w:lang w:eastAsia="pl-PL"/>
              </w:rPr>
              <w:t xml:space="preserve"> konta 101 z danymi wynikającymi z sumowania raportów kasowych po stronie przychodów oraz narastające obroty strony Ma z danymi wynikającymi z sumowania tych raportów po stronie rozchodów.</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 xml:space="preserve">Raporty sporządzane są </w:t>
            </w:r>
            <w:r>
              <w:rPr>
                <w:rFonts w:ascii="Times New Roman" w:eastAsia="Times New Roman" w:hAnsi="Times New Roman" w:cs="Times New Roman"/>
                <w:sz w:val="20"/>
                <w:szCs w:val="20"/>
                <w:lang w:eastAsia="pl-PL"/>
              </w:rPr>
              <w:t>komputerowo.</w:t>
            </w:r>
          </w:p>
          <w:p w:rsidR="003768C0" w:rsidRPr="00567AD5" w:rsidRDefault="003768C0" w:rsidP="0094064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Dla </w:t>
            </w:r>
            <w:r w:rsidRPr="00567AD5">
              <w:rPr>
                <w:rFonts w:ascii="Times New Roman" w:eastAsia="Times New Roman" w:hAnsi="Times New Roman" w:cs="Times New Roman"/>
                <w:sz w:val="20"/>
                <w:szCs w:val="20"/>
                <w:lang w:eastAsia="pl-PL"/>
              </w:rPr>
              <w:t>projektów współfinansowanych ze środków unijnych</w:t>
            </w:r>
            <w:r>
              <w:rPr>
                <w:rFonts w:ascii="Times New Roman" w:eastAsia="Times New Roman" w:hAnsi="Times New Roman" w:cs="Times New Roman"/>
                <w:sz w:val="20"/>
                <w:szCs w:val="20"/>
                <w:lang w:eastAsia="pl-PL"/>
              </w:rPr>
              <w:t xml:space="preserve"> sporządza się osobny Raport Kasowy</w:t>
            </w:r>
          </w:p>
          <w:p w:rsidR="003768C0" w:rsidRPr="00567AD5" w:rsidRDefault="003768C0" w:rsidP="00940640">
            <w:pPr>
              <w:rPr>
                <w:rFonts w:ascii="Times New Roman" w:eastAsia="Times New Roman" w:hAnsi="Times New Roman" w:cs="Times New Roman"/>
                <w:sz w:val="20"/>
                <w:szCs w:val="20"/>
                <w:lang w:eastAsia="pl-PL"/>
              </w:rPr>
            </w:pPr>
          </w:p>
        </w:tc>
      </w:tr>
      <w:tr w:rsidR="003768C0" w:rsidRPr="00567AD5" w:rsidTr="00940640">
        <w:trPr>
          <w:trHeight w:val="1545"/>
        </w:trPr>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sz w:val="20"/>
                <w:szCs w:val="20"/>
                <w:lang w:eastAsia="pl-PL"/>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130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 xml:space="preserve">Rachunek bieżący jednostki </w:t>
            </w:r>
          </w:p>
          <w:p w:rsidR="003768C0" w:rsidRPr="00567AD5" w:rsidRDefault="003768C0" w:rsidP="00940640">
            <w:pPr>
              <w:jc w:val="both"/>
              <w:rPr>
                <w:rFonts w:ascii="Times New Roman" w:eastAsia="Times New Roman" w:hAnsi="Times New Roman" w:cs="Times New Roman"/>
                <w:b/>
                <w:sz w:val="20"/>
                <w:szCs w:val="20"/>
                <w:lang w:eastAsia="pl-PL"/>
              </w:rPr>
            </w:pPr>
          </w:p>
          <w:p w:rsidR="003768C0" w:rsidRPr="00567AD5" w:rsidRDefault="003768C0" w:rsidP="00940640">
            <w:pPr>
              <w:jc w:val="both"/>
              <w:rPr>
                <w:rFonts w:ascii="Times New Roman" w:eastAsia="Times New Roman" w:hAnsi="Times New Roman" w:cs="Times New Roman"/>
                <w:b/>
                <w:sz w:val="20"/>
                <w:szCs w:val="20"/>
                <w:lang w:eastAsia="pl-PL"/>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 xml:space="preserve">Ewidencja analityczna osobna dla dochodów i wydatków budżetowych, oraz funduszy unijnych, prowadzona wg klasyfikacji budżetowej, dostosowana do sporządzania sprawozdań budżetowych z wykonania dochodów i wydatków budżetowych jednostki </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Technika komputerowa</w:t>
            </w:r>
          </w:p>
        </w:tc>
      </w:tr>
      <w:tr w:rsidR="003768C0" w:rsidRPr="00567AD5" w:rsidTr="00940640">
        <w:trPr>
          <w:trHeight w:val="787"/>
        </w:trPr>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sz w:val="20"/>
                <w:szCs w:val="20"/>
                <w:lang w:eastAsia="pl-PL"/>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135</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Rachunki środków funduszy specjalnego przeznaczenia</w:t>
            </w:r>
          </w:p>
        </w:tc>
        <w:tc>
          <w:tcPr>
            <w:tcW w:w="3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Ewidencja analityczna  funduszu socjalnego prowadzona oddzielnie.</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Technika komputerowa</w:t>
            </w:r>
          </w:p>
        </w:tc>
      </w:tr>
      <w:tr w:rsidR="003768C0" w:rsidRPr="00567AD5" w:rsidTr="00940640">
        <w:trPr>
          <w:trHeight w:val="1080"/>
        </w:trPr>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sz w:val="20"/>
                <w:szCs w:val="20"/>
                <w:lang w:eastAsia="pl-PL"/>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138</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Rachunki środków europejskich</w:t>
            </w:r>
          </w:p>
        </w:tc>
        <w:tc>
          <w:tcPr>
            <w:tcW w:w="3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Ewidencja powinna  zapewnić  ustalenie stanu środków pieniężnych na rachunku bankowym wg poszczególnych tytułów</w:t>
            </w:r>
          </w:p>
          <w:p w:rsidR="003768C0" w:rsidRPr="00567AD5" w:rsidRDefault="003768C0" w:rsidP="00940640">
            <w:pPr>
              <w:jc w:val="both"/>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Ewidencje prowadzi się  zgodnie z klasyfikacją wydatków budżetowych</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Technika komputerowa</w:t>
            </w:r>
          </w:p>
          <w:p w:rsidR="003768C0" w:rsidRPr="00567AD5" w:rsidRDefault="003768C0" w:rsidP="00940640">
            <w:pPr>
              <w:rPr>
                <w:rFonts w:ascii="Times New Roman" w:eastAsia="Times New Roman" w:hAnsi="Times New Roman" w:cs="Times New Roman"/>
                <w:sz w:val="20"/>
                <w:szCs w:val="20"/>
                <w:lang w:eastAsia="pl-PL"/>
              </w:rPr>
            </w:pPr>
          </w:p>
          <w:p w:rsidR="003768C0" w:rsidRPr="00567AD5" w:rsidRDefault="003768C0" w:rsidP="00940640">
            <w:pPr>
              <w:rPr>
                <w:rFonts w:ascii="Times New Roman" w:eastAsia="Times New Roman" w:hAnsi="Times New Roman" w:cs="Times New Roman"/>
                <w:sz w:val="20"/>
                <w:szCs w:val="20"/>
                <w:lang w:eastAsia="pl-PL"/>
              </w:rPr>
            </w:pPr>
          </w:p>
        </w:tc>
      </w:tr>
      <w:tr w:rsidR="003768C0" w:rsidRPr="00567AD5" w:rsidTr="00940640">
        <w:trPr>
          <w:trHeight w:val="1395"/>
        </w:trPr>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sz w:val="20"/>
                <w:szCs w:val="20"/>
                <w:lang w:eastAsia="pl-PL"/>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139</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Inne rachunki bankowe</w:t>
            </w:r>
          </w:p>
        </w:tc>
        <w:tc>
          <w:tcPr>
            <w:tcW w:w="3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Ewidencja powinna  zapewnić  ustalenie stanu środków pieniężnych na rachunku bankowym wg poszczególnych tytułów</w:t>
            </w:r>
          </w:p>
          <w:p w:rsidR="003768C0" w:rsidRPr="00567AD5" w:rsidRDefault="003768C0" w:rsidP="00940640">
            <w:pPr>
              <w:jc w:val="both"/>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Ewidencje prowadzi się  zgodnie z klasyfikacją wydatków budżetowych</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Technika komputerowa</w:t>
            </w:r>
          </w:p>
        </w:tc>
      </w:tr>
      <w:tr w:rsidR="003768C0" w:rsidRPr="00567AD5" w:rsidTr="00940640">
        <w:trPr>
          <w:trHeight w:val="537"/>
        </w:trPr>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sz w:val="20"/>
                <w:szCs w:val="20"/>
                <w:lang w:eastAsia="pl-PL"/>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141</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 xml:space="preserve"> Środki pieniężne w drodze</w:t>
            </w:r>
          </w:p>
        </w:tc>
        <w:tc>
          <w:tcPr>
            <w:tcW w:w="3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Prowadzone dla  ewidencji środków pieniężnych w drodze</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Technika komp</w:t>
            </w:r>
            <w:r>
              <w:rPr>
                <w:rFonts w:ascii="Times New Roman" w:eastAsia="Times New Roman" w:hAnsi="Times New Roman" w:cs="Times New Roman"/>
                <w:sz w:val="20"/>
                <w:szCs w:val="20"/>
                <w:lang w:eastAsia="pl-PL"/>
              </w:rPr>
              <w:t>uterowa</w:t>
            </w:r>
          </w:p>
        </w:tc>
      </w:tr>
      <w:tr w:rsidR="003768C0" w:rsidRPr="00567AD5" w:rsidTr="00940640">
        <w:trPr>
          <w:trHeight w:val="345"/>
        </w:trPr>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2</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Rozrachunki i roszczenia</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p>
        </w:tc>
      </w:tr>
      <w:tr w:rsidR="003768C0" w:rsidRPr="00567AD5" w:rsidTr="00940640">
        <w:trPr>
          <w:trHeight w:val="1417"/>
        </w:trPr>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201</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 xml:space="preserve">Rozrachunki </w:t>
            </w:r>
          </w:p>
          <w:p w:rsidR="003768C0" w:rsidRPr="00567AD5" w:rsidRDefault="003768C0" w:rsidP="00940640">
            <w:pP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 xml:space="preserve">z odbiorcami </w:t>
            </w:r>
            <w:r w:rsidRPr="00567AD5">
              <w:rPr>
                <w:rFonts w:ascii="Times New Roman" w:eastAsia="Times New Roman" w:hAnsi="Times New Roman" w:cs="Times New Roman"/>
                <w:b/>
                <w:sz w:val="20"/>
                <w:szCs w:val="20"/>
                <w:lang w:eastAsia="pl-PL"/>
              </w:rPr>
              <w:br/>
              <w:t>i dostawcami</w:t>
            </w:r>
          </w:p>
        </w:tc>
        <w:tc>
          <w:tcPr>
            <w:tcW w:w="3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Ewidencja analityczna prowadzona według rozrachunków z poszczególnymi kontrahentami</w:t>
            </w:r>
          </w:p>
          <w:p w:rsidR="003768C0" w:rsidRPr="00567AD5" w:rsidRDefault="003768C0" w:rsidP="00940640">
            <w:pPr>
              <w:jc w:val="center"/>
              <w:rPr>
                <w:rFonts w:ascii="Times New Roman" w:eastAsia="Times New Roman" w:hAnsi="Times New Roman" w:cs="Times New Roman"/>
                <w:b/>
                <w:sz w:val="20"/>
                <w:szCs w:val="20"/>
                <w:lang w:eastAsia="pl-PL"/>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 xml:space="preserve">Według kontrahentów oznaczonych przy technice komputerowej oraz ręcznie prowadzony rejestr faktur </w:t>
            </w:r>
          </w:p>
        </w:tc>
      </w:tr>
      <w:tr w:rsidR="003768C0" w:rsidRPr="00567AD5" w:rsidTr="00940640">
        <w:trPr>
          <w:trHeight w:val="1424"/>
        </w:trPr>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p>
          <w:p w:rsidR="003768C0" w:rsidRPr="00567AD5" w:rsidRDefault="003768C0" w:rsidP="00940640">
            <w:pPr>
              <w:jc w:val="center"/>
              <w:rPr>
                <w:rFonts w:ascii="Times New Roman" w:eastAsia="Times New Roman" w:hAnsi="Times New Roman" w:cs="Times New Roman"/>
                <w:b/>
                <w:sz w:val="20"/>
                <w:szCs w:val="20"/>
                <w:lang w:eastAsia="pl-PL"/>
              </w:rPr>
            </w:pPr>
          </w:p>
          <w:p w:rsidR="003768C0" w:rsidRPr="00567AD5" w:rsidRDefault="003768C0" w:rsidP="00940640">
            <w:pPr>
              <w:jc w:val="center"/>
              <w:rPr>
                <w:rFonts w:ascii="Times New Roman" w:eastAsia="Times New Roman" w:hAnsi="Times New Roman" w:cs="Times New Roman"/>
                <w:b/>
                <w:sz w:val="20"/>
                <w:szCs w:val="20"/>
                <w:lang w:eastAsia="pl-PL"/>
              </w:rPr>
            </w:pPr>
          </w:p>
          <w:p w:rsidR="003768C0" w:rsidRPr="00567AD5" w:rsidRDefault="003768C0" w:rsidP="00940640">
            <w:pPr>
              <w:rPr>
                <w:rFonts w:ascii="Times New Roman" w:eastAsia="Times New Roman" w:hAnsi="Times New Roman" w:cs="Times New Roman"/>
                <w:b/>
                <w:sz w:val="20"/>
                <w:szCs w:val="20"/>
                <w:lang w:eastAsia="pl-PL"/>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221</w:t>
            </w:r>
          </w:p>
          <w:p w:rsidR="003768C0" w:rsidRPr="00567AD5" w:rsidRDefault="003768C0" w:rsidP="00940640">
            <w:pPr>
              <w:jc w:val="both"/>
              <w:rPr>
                <w:rFonts w:ascii="Times New Roman" w:eastAsia="Times New Roman" w:hAnsi="Times New Roman" w:cs="Times New Roman"/>
                <w:b/>
                <w:sz w:val="20"/>
                <w:szCs w:val="20"/>
                <w:lang w:eastAsia="pl-PL"/>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 xml:space="preserve">Należności </w:t>
            </w:r>
            <w:r w:rsidRPr="00567AD5">
              <w:rPr>
                <w:rFonts w:ascii="Times New Roman" w:eastAsia="Times New Roman" w:hAnsi="Times New Roman" w:cs="Times New Roman"/>
                <w:b/>
                <w:sz w:val="20"/>
                <w:szCs w:val="20"/>
                <w:lang w:eastAsia="pl-PL"/>
              </w:rPr>
              <w:br/>
              <w:t>z tytułu dochodów budżetowych</w:t>
            </w:r>
          </w:p>
        </w:tc>
        <w:tc>
          <w:tcPr>
            <w:tcW w:w="3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Konto analityczne do konta syntetycznego prowadzone jest według rodzaju dochodów budżetowych .</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 xml:space="preserve">Technika komputerowa oraz technika ręczna (przy dłużnikach </w:t>
            </w:r>
            <w:proofErr w:type="spellStart"/>
            <w:r w:rsidRPr="00567AD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limentac</w:t>
            </w:r>
            <w:proofErr w:type="spellEnd"/>
            <w:r>
              <w:rPr>
                <w:rFonts w:ascii="Times New Roman" w:eastAsia="Times New Roman" w:hAnsi="Times New Roman" w:cs="Times New Roman"/>
                <w:sz w:val="20"/>
                <w:szCs w:val="20"/>
                <w:lang w:eastAsia="pl-PL"/>
              </w:rPr>
              <w:t xml:space="preserve">.- zaliczka </w:t>
            </w:r>
            <w:proofErr w:type="spellStart"/>
            <w:r>
              <w:rPr>
                <w:rFonts w:ascii="Times New Roman" w:eastAsia="Times New Roman" w:hAnsi="Times New Roman" w:cs="Times New Roman"/>
                <w:sz w:val="20"/>
                <w:szCs w:val="20"/>
                <w:lang w:eastAsia="pl-PL"/>
              </w:rPr>
              <w:t>alimentac</w:t>
            </w:r>
            <w:proofErr w:type="spellEnd"/>
            <w:r>
              <w:rPr>
                <w:rFonts w:ascii="Times New Roman" w:eastAsia="Times New Roman" w:hAnsi="Times New Roman" w:cs="Times New Roman"/>
                <w:sz w:val="20"/>
                <w:szCs w:val="20"/>
                <w:lang w:eastAsia="pl-PL"/>
              </w:rPr>
              <w:t>.)</w:t>
            </w:r>
          </w:p>
        </w:tc>
      </w:tr>
      <w:tr w:rsidR="003768C0" w:rsidRPr="00567AD5" w:rsidTr="00940640">
        <w:trPr>
          <w:trHeight w:val="885"/>
        </w:trPr>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222</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Rozliczenie dochodów budżetowych</w:t>
            </w:r>
          </w:p>
        </w:tc>
        <w:tc>
          <w:tcPr>
            <w:tcW w:w="3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 xml:space="preserve">Służy do ewidencji rozliczenia  zrealizowanych przez  </w:t>
            </w:r>
            <w:r>
              <w:rPr>
                <w:rFonts w:ascii="Times New Roman" w:eastAsia="Times New Roman" w:hAnsi="Times New Roman" w:cs="Times New Roman"/>
                <w:sz w:val="20"/>
                <w:szCs w:val="20"/>
                <w:lang w:eastAsia="pl-PL"/>
              </w:rPr>
              <w:t>G</w:t>
            </w:r>
            <w:r w:rsidRPr="00567AD5">
              <w:rPr>
                <w:rFonts w:ascii="Times New Roman" w:eastAsia="Times New Roman" w:hAnsi="Times New Roman" w:cs="Times New Roman"/>
                <w:sz w:val="20"/>
                <w:szCs w:val="20"/>
                <w:lang w:eastAsia="pl-PL"/>
              </w:rPr>
              <w:t>OPS  dochodów budżetowych</w:t>
            </w:r>
          </w:p>
          <w:p w:rsidR="003768C0" w:rsidRPr="00567AD5" w:rsidRDefault="003768C0" w:rsidP="00940640">
            <w:pPr>
              <w:jc w:val="both"/>
              <w:rPr>
                <w:rFonts w:ascii="Times New Roman" w:eastAsia="Times New Roman" w:hAnsi="Times New Roman" w:cs="Times New Roman"/>
                <w:sz w:val="20"/>
                <w:szCs w:val="20"/>
                <w:lang w:eastAsia="pl-PL"/>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Technika komputerowa</w:t>
            </w:r>
          </w:p>
        </w:tc>
      </w:tr>
      <w:tr w:rsidR="003768C0" w:rsidRPr="00567AD5" w:rsidTr="00940640">
        <w:trPr>
          <w:trHeight w:val="1245"/>
        </w:trPr>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223</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Rozliczenie wydatków budżetowych</w:t>
            </w:r>
          </w:p>
        </w:tc>
        <w:tc>
          <w:tcPr>
            <w:tcW w:w="3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Służy do ewidencji  otrzymanych  środków pieniężnych</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Technika komputerowa</w:t>
            </w:r>
          </w:p>
        </w:tc>
      </w:tr>
      <w:tr w:rsidR="003768C0" w:rsidRPr="00567AD5" w:rsidTr="00940640">
        <w:trPr>
          <w:trHeight w:val="922"/>
        </w:trPr>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225</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 xml:space="preserve">Rozrachunki </w:t>
            </w:r>
            <w:r w:rsidRPr="00567AD5">
              <w:rPr>
                <w:rFonts w:ascii="Times New Roman" w:eastAsia="Times New Roman" w:hAnsi="Times New Roman" w:cs="Times New Roman"/>
                <w:b/>
                <w:sz w:val="20"/>
                <w:szCs w:val="20"/>
                <w:lang w:eastAsia="pl-PL"/>
              </w:rPr>
              <w:br/>
              <w:t>z budżetami</w:t>
            </w:r>
          </w:p>
        </w:tc>
        <w:tc>
          <w:tcPr>
            <w:tcW w:w="3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 xml:space="preserve">Ewidencję szczegółową prowadzi się  w podziale na poszczególne rodzaje paragrafów budżetowych </w:t>
            </w:r>
          </w:p>
          <w:p w:rsidR="003768C0" w:rsidRPr="00567AD5" w:rsidRDefault="003768C0" w:rsidP="00940640">
            <w:pPr>
              <w:jc w:val="both"/>
              <w:rPr>
                <w:rFonts w:ascii="Times New Roman" w:eastAsia="Times New Roman" w:hAnsi="Times New Roman" w:cs="Times New Roman"/>
                <w:sz w:val="20"/>
                <w:szCs w:val="20"/>
                <w:lang w:eastAsia="pl-PL"/>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 xml:space="preserve">Technika komputerowa </w:t>
            </w:r>
          </w:p>
        </w:tc>
      </w:tr>
      <w:tr w:rsidR="003768C0" w:rsidRPr="00567AD5" w:rsidTr="00940640">
        <w:trPr>
          <w:trHeight w:val="1425"/>
        </w:trPr>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sz w:val="20"/>
                <w:szCs w:val="20"/>
                <w:lang w:eastAsia="pl-PL"/>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229</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Pozostałe rozrachunki publicznoprawne</w:t>
            </w:r>
          </w:p>
        </w:tc>
        <w:tc>
          <w:tcPr>
            <w:tcW w:w="3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 xml:space="preserve">Prowadzone w sposób umożliwiający ustalenie stanu należności i zobowiązań według tytułów rozrachunków np. składek na  ub. Społeczne ,Zdrowotne, Fundusz Pracy </w:t>
            </w:r>
            <w:proofErr w:type="spellStart"/>
            <w:r w:rsidRPr="00567AD5">
              <w:rPr>
                <w:rFonts w:ascii="Times New Roman" w:eastAsia="Times New Roman" w:hAnsi="Times New Roman" w:cs="Times New Roman"/>
                <w:sz w:val="20"/>
                <w:szCs w:val="20"/>
                <w:lang w:eastAsia="pl-PL"/>
              </w:rPr>
              <w:t>itp</w:t>
            </w:r>
            <w:proofErr w:type="spellEnd"/>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Technika komputerowa</w:t>
            </w:r>
          </w:p>
        </w:tc>
      </w:tr>
      <w:tr w:rsidR="003768C0" w:rsidRPr="00567AD5" w:rsidTr="00940640">
        <w:trPr>
          <w:trHeight w:val="1407"/>
        </w:trPr>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sz w:val="20"/>
                <w:szCs w:val="20"/>
                <w:lang w:eastAsia="pl-PL"/>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231</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 xml:space="preserve">Rozrachunki z tytułu wynagrodzeń </w:t>
            </w:r>
          </w:p>
        </w:tc>
        <w:tc>
          <w:tcPr>
            <w:tcW w:w="3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Prowadzona dla rozliczenia list płac.</w:t>
            </w:r>
          </w:p>
          <w:p w:rsidR="003768C0" w:rsidRPr="00567AD5" w:rsidRDefault="003768C0" w:rsidP="00940640">
            <w:pPr>
              <w:jc w:val="both"/>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 xml:space="preserve">Ewidencję analityczną stanowią  </w:t>
            </w:r>
            <w:r>
              <w:rPr>
                <w:rFonts w:ascii="Times New Roman" w:eastAsia="Times New Roman" w:hAnsi="Times New Roman" w:cs="Times New Roman"/>
                <w:sz w:val="20"/>
                <w:szCs w:val="20"/>
                <w:lang w:eastAsia="pl-PL"/>
              </w:rPr>
              <w:t>K</w:t>
            </w:r>
            <w:r w:rsidRPr="00567AD5">
              <w:rPr>
                <w:rFonts w:ascii="Times New Roman" w:eastAsia="Times New Roman" w:hAnsi="Times New Roman" w:cs="Times New Roman"/>
                <w:sz w:val="20"/>
                <w:szCs w:val="20"/>
                <w:lang w:eastAsia="pl-PL"/>
              </w:rPr>
              <w:t xml:space="preserve">arty </w:t>
            </w:r>
          </w:p>
          <w:p w:rsidR="003768C0" w:rsidRPr="00567AD5" w:rsidRDefault="003768C0" w:rsidP="00940640">
            <w:pPr>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Wynagrodzeń Pracowników</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Technika komputerowa do programu sporządzania list wypłat wynagrodzeń</w:t>
            </w:r>
          </w:p>
        </w:tc>
      </w:tr>
      <w:tr w:rsidR="003768C0" w:rsidRPr="00567AD5" w:rsidTr="00940640">
        <w:trPr>
          <w:trHeight w:val="1411"/>
        </w:trPr>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sz w:val="20"/>
                <w:szCs w:val="20"/>
                <w:lang w:eastAsia="pl-PL"/>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234</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 xml:space="preserve">Pozostałe rozrachunki </w:t>
            </w:r>
            <w:r w:rsidRPr="00567AD5">
              <w:rPr>
                <w:rFonts w:ascii="Times New Roman" w:eastAsia="Times New Roman" w:hAnsi="Times New Roman" w:cs="Times New Roman"/>
                <w:b/>
                <w:sz w:val="20"/>
                <w:szCs w:val="20"/>
                <w:lang w:eastAsia="pl-PL"/>
              </w:rPr>
              <w:br/>
              <w:t>z pracownikami</w:t>
            </w:r>
          </w:p>
        </w:tc>
        <w:tc>
          <w:tcPr>
            <w:tcW w:w="3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 xml:space="preserve">Prowadzona w sposób zapewniający ustalenie stanu należności, roszczeń </w:t>
            </w:r>
            <w:r w:rsidRPr="00567AD5">
              <w:rPr>
                <w:rFonts w:ascii="Times New Roman" w:eastAsia="Times New Roman" w:hAnsi="Times New Roman" w:cs="Times New Roman"/>
                <w:sz w:val="20"/>
                <w:szCs w:val="20"/>
                <w:lang w:eastAsia="pl-PL"/>
              </w:rPr>
              <w:br/>
              <w:t>i zobowiązań z poszczególnymi pracownikami według tytułu rozrachunków</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Wg tytułów rozrachunków przy technice komputerowej</w:t>
            </w:r>
          </w:p>
        </w:tc>
      </w:tr>
      <w:tr w:rsidR="003768C0" w:rsidRPr="00567AD5" w:rsidTr="00940640">
        <w:trPr>
          <w:trHeight w:val="1262"/>
        </w:trPr>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sz w:val="20"/>
                <w:szCs w:val="20"/>
                <w:lang w:eastAsia="pl-PL"/>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240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Pozostałe rozrachunki</w:t>
            </w:r>
          </w:p>
        </w:tc>
        <w:tc>
          <w:tcPr>
            <w:tcW w:w="3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 xml:space="preserve">Ewidencja szczegółowa prowadzona w sposób umożliwiający ustalenie rozrachunków, roszczeń i rozliczeń </w:t>
            </w:r>
          </w:p>
          <w:p w:rsidR="003768C0" w:rsidRPr="00567AD5" w:rsidRDefault="003768C0" w:rsidP="00940640">
            <w:pPr>
              <w:jc w:val="both"/>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 xml:space="preserve">z poszczególnych tytułów </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Wg poszczególnych tytułów rozrachunków przy technice komputerowej</w:t>
            </w:r>
          </w:p>
        </w:tc>
      </w:tr>
      <w:tr w:rsidR="003768C0" w:rsidRPr="00567AD5" w:rsidTr="00940640">
        <w:trPr>
          <w:trHeight w:val="1266"/>
        </w:trPr>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sz w:val="20"/>
                <w:szCs w:val="20"/>
                <w:lang w:eastAsia="pl-PL"/>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245</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Wpływy do wyjaśnienia</w:t>
            </w:r>
          </w:p>
        </w:tc>
        <w:tc>
          <w:tcPr>
            <w:tcW w:w="3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Ewidencja wpłaconych, a niewyjaśnionych kwot należności z tytułu dochodów budżetowych.</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Technika komputerowa</w:t>
            </w:r>
          </w:p>
        </w:tc>
      </w:tr>
      <w:tr w:rsidR="003768C0" w:rsidRPr="00567AD5" w:rsidTr="00940640">
        <w:trPr>
          <w:trHeight w:val="1397"/>
        </w:trPr>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sz w:val="20"/>
                <w:szCs w:val="20"/>
                <w:lang w:eastAsia="pl-PL"/>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290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Odpisy aktualizujące należności</w:t>
            </w:r>
          </w:p>
        </w:tc>
        <w:tc>
          <w:tcPr>
            <w:tcW w:w="3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 xml:space="preserve">Ewidencja odpisów aktualizujących należności wątpliwe i odsetki od należności przypisanych, ale niezapłaconych prowadzona według poszczególnych tytułów </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Technika komputerowa, przypis na dzień 31.12</w:t>
            </w:r>
          </w:p>
        </w:tc>
      </w:tr>
    </w:tbl>
    <w:p w:rsidR="003768C0" w:rsidRPr="00567AD5" w:rsidRDefault="003768C0" w:rsidP="003768C0">
      <w:pPr>
        <w:rPr>
          <w:rFonts w:ascii="Times New Roman" w:eastAsia="Times New Roman" w:hAnsi="Times New Roman" w:cs="Times New Roman"/>
          <w:sz w:val="20"/>
          <w:szCs w:val="20"/>
          <w:lang w:eastAsia="pl-PL"/>
        </w:rPr>
      </w:pPr>
    </w:p>
    <w:tbl>
      <w:tblPr>
        <w:tblW w:w="9101" w:type="dxa"/>
        <w:tblInd w:w="250" w:type="dxa"/>
        <w:tblCellMar>
          <w:left w:w="70" w:type="dxa"/>
          <w:right w:w="70" w:type="dxa"/>
        </w:tblCellMar>
        <w:tblLook w:val="0000"/>
      </w:tblPr>
      <w:tblGrid>
        <w:gridCol w:w="719"/>
        <w:gridCol w:w="1059"/>
        <w:gridCol w:w="1974"/>
        <w:gridCol w:w="3738"/>
        <w:gridCol w:w="1611"/>
      </w:tblGrid>
      <w:tr w:rsidR="003768C0" w:rsidRPr="00567AD5" w:rsidTr="00940640">
        <w:trPr>
          <w:trHeight w:val="525"/>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4</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p>
        </w:tc>
        <w:tc>
          <w:tcPr>
            <w:tcW w:w="3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Koszty według rodzajów i ich rozliczenie</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p>
        </w:tc>
      </w:tr>
      <w:tr w:rsidR="003768C0" w:rsidRPr="00567AD5" w:rsidTr="00940640">
        <w:trPr>
          <w:trHeight w:val="1050"/>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401</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Zużycie materiałów i wyposażenia</w:t>
            </w:r>
          </w:p>
        </w:tc>
        <w:tc>
          <w:tcPr>
            <w:tcW w:w="3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Ewidencja kosztów zużycia materiałów i energii na cele działalności podstawowej i ogólnego zarządu</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Technika komputerowa wg pozycji kosztów rodzajowych</w:t>
            </w:r>
          </w:p>
        </w:tc>
      </w:tr>
      <w:tr w:rsidR="003768C0" w:rsidRPr="00567AD5" w:rsidTr="00940640">
        <w:trPr>
          <w:trHeight w:val="922"/>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400</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 xml:space="preserve">Amortyzacja </w:t>
            </w:r>
          </w:p>
        </w:tc>
        <w:tc>
          <w:tcPr>
            <w:tcW w:w="3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Ewidencja naliczonych odpisów amortyzacyjnych dokonywana jednorazowo za okres całego roku</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Technika komputerowa</w:t>
            </w:r>
          </w:p>
        </w:tc>
      </w:tr>
      <w:tr w:rsidR="003768C0" w:rsidRPr="00567AD5" w:rsidTr="00940640">
        <w:trPr>
          <w:trHeight w:val="776"/>
        </w:trPr>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sz w:val="20"/>
                <w:szCs w:val="20"/>
                <w:lang w:eastAsia="pl-PL"/>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402</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Usługi obce</w:t>
            </w:r>
          </w:p>
        </w:tc>
        <w:tc>
          <w:tcPr>
            <w:tcW w:w="3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Ewidencja kosztów z tytułu usług obcych wykonywanych na rzecz działalności podstawowej</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Technika komputerowa</w:t>
            </w:r>
          </w:p>
        </w:tc>
      </w:tr>
      <w:tr w:rsidR="003768C0" w:rsidRPr="00567AD5" w:rsidTr="00940640">
        <w:trPr>
          <w:trHeight w:val="777"/>
        </w:trPr>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sz w:val="20"/>
                <w:szCs w:val="20"/>
                <w:lang w:eastAsia="pl-PL"/>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403</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Podatki i opłaty</w:t>
            </w:r>
          </w:p>
        </w:tc>
        <w:tc>
          <w:tcPr>
            <w:tcW w:w="3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Ewidencja kosztów z tytułu opłat</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Technika komputerowa</w:t>
            </w:r>
          </w:p>
        </w:tc>
      </w:tr>
      <w:tr w:rsidR="003768C0" w:rsidRPr="00567AD5" w:rsidTr="00940640">
        <w:trPr>
          <w:trHeight w:val="975"/>
        </w:trPr>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sz w:val="20"/>
                <w:szCs w:val="20"/>
                <w:lang w:eastAsia="pl-PL"/>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404</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Wynagrodzenia</w:t>
            </w:r>
          </w:p>
        </w:tc>
        <w:tc>
          <w:tcPr>
            <w:tcW w:w="3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 xml:space="preserve">Ewidencja kosztów działalności podstawowej z tytułu wynagrodzeń z pracownikami i innymi osobami fizycznymi zatrudnionymi na podstawie umowy o pracę, umowy zlecenia, umowy o dzieło i innych umów zgodnie z obowiązującymi przepisami </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Technika komputerowa</w:t>
            </w:r>
          </w:p>
        </w:tc>
      </w:tr>
      <w:tr w:rsidR="003768C0" w:rsidRPr="00567AD5" w:rsidTr="00940640">
        <w:trPr>
          <w:trHeight w:val="975"/>
        </w:trPr>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sz w:val="20"/>
                <w:szCs w:val="20"/>
                <w:lang w:eastAsia="pl-PL"/>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405</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Ubezpieczenia społeczne i inne świadczenia</w:t>
            </w:r>
          </w:p>
        </w:tc>
        <w:tc>
          <w:tcPr>
            <w:tcW w:w="3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Ewidencja kosztów działalności podstawowej z tytułu różnego rodzaju świadczeń na rzecz pracowników i osób fizycznych zatrudnionych na podstawie umowy zlecenia, umowy o dzieło i innych umów zgodnie z obowiązującymi przepisami</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Technika komputerowa</w:t>
            </w:r>
          </w:p>
        </w:tc>
      </w:tr>
      <w:tr w:rsidR="003768C0" w:rsidRPr="00567AD5" w:rsidTr="00940640">
        <w:trPr>
          <w:trHeight w:val="975"/>
        </w:trPr>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sz w:val="20"/>
                <w:szCs w:val="20"/>
                <w:lang w:eastAsia="pl-PL"/>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409</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Pozostałe koszty rodzajowe</w:t>
            </w:r>
          </w:p>
        </w:tc>
        <w:tc>
          <w:tcPr>
            <w:tcW w:w="3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 xml:space="preserve">Ewidencja kosztów działalności podstawowej, </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Technika komputerowa</w:t>
            </w:r>
          </w:p>
        </w:tc>
      </w:tr>
      <w:tr w:rsidR="003768C0" w:rsidRPr="00567AD5" w:rsidTr="00940640">
        <w:trPr>
          <w:trHeight w:val="975"/>
        </w:trPr>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sz w:val="20"/>
                <w:szCs w:val="20"/>
                <w:lang w:eastAsia="pl-PL"/>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410</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Inne świadczenia finansowane z budżetu</w:t>
            </w:r>
          </w:p>
        </w:tc>
        <w:tc>
          <w:tcPr>
            <w:tcW w:w="3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Ewidencja kosztów działalności podstawowej , które nie zostały ujęte na kontach 401-409</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Technika komputerowa</w:t>
            </w:r>
          </w:p>
        </w:tc>
      </w:tr>
      <w:tr w:rsidR="003768C0" w:rsidRPr="00567AD5" w:rsidTr="00940640">
        <w:trPr>
          <w:trHeight w:val="645"/>
        </w:trPr>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sz w:val="20"/>
                <w:szCs w:val="20"/>
                <w:lang w:eastAsia="pl-PL"/>
              </w:rPr>
            </w:pPr>
          </w:p>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7</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b/>
                <w:sz w:val="20"/>
                <w:szCs w:val="20"/>
                <w:lang w:eastAsia="pl-PL"/>
              </w:rPr>
            </w:pPr>
          </w:p>
        </w:tc>
        <w:tc>
          <w:tcPr>
            <w:tcW w:w="3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p>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Przychody i koszy uzyskania</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p>
        </w:tc>
      </w:tr>
      <w:tr w:rsidR="003768C0" w:rsidRPr="00567AD5" w:rsidTr="00940640">
        <w:trPr>
          <w:trHeight w:val="960"/>
        </w:trPr>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sz w:val="20"/>
                <w:szCs w:val="20"/>
                <w:lang w:eastAsia="pl-PL"/>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720</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 xml:space="preserve">Przychody z tytułu dochodów budżetowych  </w:t>
            </w:r>
          </w:p>
        </w:tc>
        <w:tc>
          <w:tcPr>
            <w:tcW w:w="3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Ewidencja analityczna umożliwiająca wyodrębnienie przychodów z tytułu poszczególnych dochodów budżetowych</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Technika komputerowa</w:t>
            </w:r>
          </w:p>
        </w:tc>
      </w:tr>
      <w:tr w:rsidR="003768C0" w:rsidRPr="00567AD5" w:rsidTr="00940640">
        <w:trPr>
          <w:trHeight w:val="1365"/>
        </w:trPr>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sz w:val="20"/>
                <w:szCs w:val="20"/>
                <w:lang w:eastAsia="pl-PL"/>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750</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Przychody finansowe</w:t>
            </w:r>
          </w:p>
        </w:tc>
        <w:tc>
          <w:tcPr>
            <w:tcW w:w="3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 xml:space="preserve">Ewidencja analityczna prowadzona według podziałek klasyfikacji budżetowej dochodów  </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Technika komputerowa</w:t>
            </w:r>
          </w:p>
        </w:tc>
      </w:tr>
      <w:tr w:rsidR="003768C0" w:rsidRPr="00567AD5" w:rsidTr="00940640">
        <w:trPr>
          <w:trHeight w:val="1199"/>
        </w:trPr>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sz w:val="20"/>
                <w:szCs w:val="20"/>
                <w:lang w:eastAsia="pl-PL"/>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751</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Koszty finansowe</w:t>
            </w:r>
          </w:p>
        </w:tc>
        <w:tc>
          <w:tcPr>
            <w:tcW w:w="3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Ewidencja szczegółowa według klasyfikacji budżetowej wydatków</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Technika komputerowa</w:t>
            </w:r>
          </w:p>
        </w:tc>
      </w:tr>
      <w:tr w:rsidR="003768C0" w:rsidRPr="00567AD5" w:rsidTr="00940640">
        <w:trPr>
          <w:trHeight w:val="720"/>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760</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Pozostałe przychody operacyjne</w:t>
            </w:r>
          </w:p>
        </w:tc>
        <w:tc>
          <w:tcPr>
            <w:tcW w:w="3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Ewidencja przychodów niezwiązanych bezpośrednio z podstawową działalnością jednostki, w tym wszelkich innych przychodów niż podlegające ewidencji na kontach: 720, 750</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Technika komputerowa</w:t>
            </w:r>
          </w:p>
        </w:tc>
      </w:tr>
      <w:tr w:rsidR="003768C0" w:rsidRPr="00567AD5" w:rsidTr="00940640">
        <w:trPr>
          <w:trHeight w:val="720"/>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761</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Pozostałe koszty operacyjne</w:t>
            </w:r>
          </w:p>
        </w:tc>
        <w:tc>
          <w:tcPr>
            <w:tcW w:w="3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Ewidencja ewidencji kosztów niezwiązanych bezpośrednio z podstawową działalnością jednostki według podziałek klasyfikacji budżetowej wydatków</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Technika komputerowa</w:t>
            </w:r>
          </w:p>
        </w:tc>
      </w:tr>
      <w:tr w:rsidR="003768C0" w:rsidRPr="00567AD5" w:rsidTr="00940640">
        <w:trPr>
          <w:trHeight w:val="503"/>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8</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b/>
                <w:sz w:val="20"/>
                <w:szCs w:val="20"/>
                <w:lang w:eastAsia="pl-PL"/>
              </w:rPr>
            </w:pPr>
          </w:p>
        </w:tc>
        <w:tc>
          <w:tcPr>
            <w:tcW w:w="3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Fundusze, rezerwy i wynik finansowy</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p>
        </w:tc>
      </w:tr>
      <w:tr w:rsidR="003768C0" w:rsidRPr="00567AD5" w:rsidTr="00940640">
        <w:trPr>
          <w:trHeight w:val="992"/>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800</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Fundusz jednostki</w:t>
            </w:r>
          </w:p>
        </w:tc>
        <w:tc>
          <w:tcPr>
            <w:tcW w:w="3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 xml:space="preserve">Prowadzona jest według tytułów zwiększeń i zmniejszeń funduszu wymienionych w zestawieniu zmian w funduszu jednostki  </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Technika komputerowa</w:t>
            </w:r>
          </w:p>
        </w:tc>
      </w:tr>
      <w:tr w:rsidR="003768C0" w:rsidRPr="00567AD5" w:rsidTr="00940640">
        <w:trPr>
          <w:trHeight w:val="1545"/>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b/>
                <w:sz w:val="20"/>
                <w:szCs w:val="20"/>
                <w:lang w:eastAsia="pl-PL"/>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810</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Dotacje budżetowe, płatności z budżetu środków europejskich  oraz środków z budżetu na inwestycje</w:t>
            </w:r>
          </w:p>
        </w:tc>
        <w:tc>
          <w:tcPr>
            <w:tcW w:w="3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 xml:space="preserve">Prowadzona jest według zadań, na które przekazano dotacje </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Technika komputerowa</w:t>
            </w:r>
          </w:p>
        </w:tc>
      </w:tr>
      <w:tr w:rsidR="003768C0" w:rsidRPr="00567AD5" w:rsidTr="00940640">
        <w:trPr>
          <w:trHeight w:val="1155"/>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851</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Zakładowy Fundusz Świadczeń Socjalnych</w:t>
            </w:r>
          </w:p>
        </w:tc>
        <w:tc>
          <w:tcPr>
            <w:tcW w:w="3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Ewidencja prowadzona jest w sposób umożliwiający ustalenie zwiększenia, zmniejszenia oraz stanu funduszu</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Technika komputerowa</w:t>
            </w:r>
          </w:p>
        </w:tc>
      </w:tr>
      <w:tr w:rsidR="003768C0" w:rsidRPr="00567AD5" w:rsidTr="00940640">
        <w:trPr>
          <w:trHeight w:val="1065"/>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853</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Fundusze pozabudżetowe</w:t>
            </w:r>
          </w:p>
        </w:tc>
        <w:tc>
          <w:tcPr>
            <w:tcW w:w="3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 xml:space="preserve">Ewidencja szczegółowa prowadzona jest odrębnie dla każdego funduszu </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Technika komputerowa</w:t>
            </w:r>
          </w:p>
        </w:tc>
      </w:tr>
      <w:tr w:rsidR="003768C0" w:rsidRPr="00567AD5" w:rsidTr="00940640">
        <w:trPr>
          <w:trHeight w:val="698"/>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860</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b/>
                <w:sz w:val="20"/>
                <w:szCs w:val="20"/>
                <w:lang w:eastAsia="pl-PL"/>
              </w:rPr>
            </w:pPr>
            <w:r w:rsidRPr="00567AD5">
              <w:rPr>
                <w:rFonts w:ascii="Times New Roman" w:eastAsia="Times New Roman" w:hAnsi="Times New Roman" w:cs="Times New Roman"/>
                <w:b/>
                <w:sz w:val="20"/>
                <w:szCs w:val="20"/>
                <w:lang w:eastAsia="pl-PL"/>
              </w:rPr>
              <w:t>Wynik finansowy</w:t>
            </w:r>
          </w:p>
        </w:tc>
        <w:tc>
          <w:tcPr>
            <w:tcW w:w="3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Prowadzona jest dla wyniku finansowego jednostki</w:t>
            </w:r>
          </w:p>
          <w:p w:rsidR="003768C0" w:rsidRPr="00567AD5" w:rsidRDefault="003768C0" w:rsidP="00940640">
            <w:pPr>
              <w:jc w:val="both"/>
              <w:rPr>
                <w:rFonts w:ascii="Times New Roman" w:eastAsia="Times New Roman" w:hAnsi="Times New Roman" w:cs="Times New Roman"/>
                <w:sz w:val="20"/>
                <w:szCs w:val="20"/>
                <w:lang w:eastAsia="pl-PL"/>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rPr>
                <w:rFonts w:ascii="Times New Roman" w:eastAsia="Times New Roman" w:hAnsi="Times New Roman" w:cs="Times New Roman"/>
                <w:sz w:val="20"/>
                <w:szCs w:val="20"/>
                <w:lang w:eastAsia="pl-PL"/>
              </w:rPr>
            </w:pPr>
            <w:r w:rsidRPr="00567AD5">
              <w:rPr>
                <w:rFonts w:ascii="Times New Roman" w:eastAsia="Times New Roman" w:hAnsi="Times New Roman" w:cs="Times New Roman"/>
                <w:sz w:val="20"/>
                <w:szCs w:val="20"/>
                <w:lang w:eastAsia="pl-PL"/>
              </w:rPr>
              <w:t>Technika komputerowa</w:t>
            </w:r>
          </w:p>
        </w:tc>
      </w:tr>
    </w:tbl>
    <w:p w:rsidR="003768C0" w:rsidRPr="00567AD5" w:rsidRDefault="003768C0" w:rsidP="003768C0">
      <w:pPr>
        <w:rPr>
          <w:rFonts w:ascii="Times New Roman" w:eastAsia="Times New Roman" w:hAnsi="Times New Roman" w:cs="Times New Roman"/>
          <w:sz w:val="20"/>
          <w:szCs w:val="20"/>
          <w:lang w:eastAsia="pl-PL"/>
        </w:rPr>
      </w:pPr>
    </w:p>
    <w:p w:rsidR="003768C0" w:rsidRPr="00567AD5" w:rsidRDefault="003768C0" w:rsidP="003768C0">
      <w:pPr>
        <w:jc w:val="center"/>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 xml:space="preserve">Zasady funkcjonowania kont dla </w:t>
      </w:r>
      <w:r>
        <w:rPr>
          <w:rFonts w:ascii="Times New Roman" w:eastAsia="Times New Roman" w:hAnsi="Times New Roman" w:cs="Times New Roman"/>
          <w:b/>
          <w:lang w:eastAsia="pl-PL"/>
        </w:rPr>
        <w:t>Gminnego</w:t>
      </w:r>
      <w:r w:rsidRPr="00567AD5">
        <w:rPr>
          <w:rFonts w:ascii="Times New Roman" w:eastAsia="Times New Roman" w:hAnsi="Times New Roman" w:cs="Times New Roman"/>
          <w:b/>
          <w:lang w:eastAsia="pl-PL"/>
        </w:rPr>
        <w:t xml:space="preserve"> Ośrodka Pomocy Społecznej</w:t>
      </w:r>
    </w:p>
    <w:p w:rsidR="003768C0" w:rsidRPr="00567AD5" w:rsidRDefault="003768C0" w:rsidP="003768C0">
      <w:pPr>
        <w:jc w:val="center"/>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 xml:space="preserve">część opisowa </w:t>
      </w:r>
    </w:p>
    <w:p w:rsidR="003768C0" w:rsidRPr="00567AD5" w:rsidRDefault="003768C0" w:rsidP="003768C0">
      <w:pPr>
        <w:jc w:val="center"/>
        <w:rPr>
          <w:rFonts w:ascii="Times New Roman" w:eastAsia="Times New Roman" w:hAnsi="Times New Roman" w:cs="Times New Roman"/>
          <w:b/>
          <w:lang w:eastAsia="pl-PL"/>
        </w:rPr>
      </w:pPr>
    </w:p>
    <w:p w:rsidR="003768C0" w:rsidRPr="00567AD5" w:rsidRDefault="003768C0" w:rsidP="003768C0">
      <w:pPr>
        <w:jc w:val="both"/>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 xml:space="preserve">1. </w:t>
      </w:r>
      <w:r w:rsidRPr="00567AD5">
        <w:rPr>
          <w:rFonts w:ascii="Times New Roman" w:eastAsia="Times New Roman" w:hAnsi="Times New Roman" w:cs="Times New Roman"/>
          <w:b/>
          <w:i/>
          <w:lang w:eastAsia="pl-PL"/>
        </w:rPr>
        <w:t>Konta bilansowe</w:t>
      </w:r>
    </w:p>
    <w:p w:rsidR="003768C0" w:rsidRPr="00567AD5" w:rsidRDefault="003768C0" w:rsidP="003768C0">
      <w:pPr>
        <w:jc w:val="both"/>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Zespół 0 – „Aktywa trwałe”</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Konta zespołu 0 „Majątek trwały” służą do ewidencji:</w:t>
      </w:r>
    </w:p>
    <w:p w:rsidR="003768C0" w:rsidRPr="00567AD5" w:rsidRDefault="003768C0" w:rsidP="00AC1CF0">
      <w:pPr>
        <w:numPr>
          <w:ilvl w:val="0"/>
          <w:numId w:val="4"/>
        </w:numPr>
        <w:spacing w:after="0"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rzeczowych aktywów trwałych,</w:t>
      </w:r>
    </w:p>
    <w:p w:rsidR="003768C0" w:rsidRPr="00567AD5" w:rsidRDefault="003768C0" w:rsidP="00AC1CF0">
      <w:pPr>
        <w:numPr>
          <w:ilvl w:val="0"/>
          <w:numId w:val="4"/>
        </w:numPr>
        <w:spacing w:after="0"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wartości niematerialnych i prawnych,</w:t>
      </w:r>
    </w:p>
    <w:p w:rsidR="003768C0" w:rsidRPr="00567AD5" w:rsidRDefault="003768C0" w:rsidP="00AC1CF0">
      <w:pPr>
        <w:numPr>
          <w:ilvl w:val="0"/>
          <w:numId w:val="4"/>
        </w:numPr>
        <w:spacing w:after="0"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długoterminowych aktywów finansowych,</w:t>
      </w:r>
    </w:p>
    <w:p w:rsidR="003768C0" w:rsidRPr="00567AD5" w:rsidRDefault="003768C0" w:rsidP="00AC1CF0">
      <w:pPr>
        <w:numPr>
          <w:ilvl w:val="0"/>
          <w:numId w:val="4"/>
        </w:numPr>
        <w:spacing w:after="0"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umorzenia składników aktywów trwałych</w:t>
      </w:r>
    </w:p>
    <w:p w:rsidR="003768C0" w:rsidRPr="00567AD5" w:rsidRDefault="003768C0" w:rsidP="003768C0">
      <w:pPr>
        <w:spacing w:line="276" w:lineRule="auto"/>
        <w:jc w:val="both"/>
        <w:rPr>
          <w:rFonts w:ascii="Times New Roman" w:eastAsia="Times New Roman" w:hAnsi="Times New Roman" w:cs="Times New Roman"/>
          <w:lang w:eastAsia="pl-PL"/>
        </w:rPr>
      </w:pPr>
    </w:p>
    <w:p w:rsidR="003768C0" w:rsidRPr="00567AD5" w:rsidRDefault="003768C0" w:rsidP="003768C0">
      <w:pPr>
        <w:spacing w:line="276" w:lineRule="auto"/>
        <w:jc w:val="both"/>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Konto 011 „Środki trwałe”</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Konto </w:t>
      </w:r>
      <w:r w:rsidRPr="00567AD5">
        <w:rPr>
          <w:rFonts w:ascii="Times New Roman" w:eastAsia="Times New Roman" w:hAnsi="Times New Roman" w:cs="Times New Roman"/>
          <w:b/>
          <w:lang w:eastAsia="pl-PL"/>
        </w:rPr>
        <w:t xml:space="preserve">011 </w:t>
      </w:r>
      <w:r w:rsidRPr="00567AD5">
        <w:rPr>
          <w:rFonts w:ascii="Times New Roman" w:eastAsia="Times New Roman" w:hAnsi="Times New Roman" w:cs="Times New Roman"/>
          <w:lang w:eastAsia="pl-PL"/>
        </w:rPr>
        <w:t>służy do ewidencji stanu zwiększeń i zmniejszeń wartości początkowej środków trwałych związanych z wykonywaną działalnością jednostki, które nie podlegają ujęciu na koncie 013.</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Na stronie </w:t>
      </w:r>
      <w:proofErr w:type="spellStart"/>
      <w:r w:rsidRPr="00567AD5">
        <w:rPr>
          <w:rFonts w:ascii="Times New Roman" w:eastAsia="Times New Roman" w:hAnsi="Times New Roman" w:cs="Times New Roman"/>
          <w:b/>
          <w:lang w:eastAsia="pl-PL"/>
        </w:rPr>
        <w:t>Wn</w:t>
      </w:r>
      <w:proofErr w:type="spellEnd"/>
      <w:r w:rsidRPr="00567AD5">
        <w:rPr>
          <w:rFonts w:ascii="Times New Roman" w:eastAsia="Times New Roman" w:hAnsi="Times New Roman" w:cs="Times New Roman"/>
          <w:b/>
          <w:lang w:eastAsia="pl-PL"/>
        </w:rPr>
        <w:t xml:space="preserve"> konta 011 </w:t>
      </w:r>
      <w:r w:rsidRPr="00567AD5">
        <w:rPr>
          <w:rFonts w:ascii="Times New Roman" w:eastAsia="Times New Roman" w:hAnsi="Times New Roman" w:cs="Times New Roman"/>
          <w:lang w:eastAsia="pl-PL"/>
        </w:rPr>
        <w:t>ujmuje się zwiększenia, a na stronie</w:t>
      </w:r>
      <w:r w:rsidRPr="00567AD5">
        <w:rPr>
          <w:rFonts w:ascii="Times New Roman" w:eastAsia="Times New Roman" w:hAnsi="Times New Roman" w:cs="Times New Roman"/>
          <w:b/>
          <w:lang w:eastAsia="pl-PL"/>
        </w:rPr>
        <w:t xml:space="preserve"> Ma –</w:t>
      </w:r>
      <w:r w:rsidRPr="00567AD5">
        <w:rPr>
          <w:rFonts w:ascii="Times New Roman" w:eastAsia="Times New Roman" w:hAnsi="Times New Roman" w:cs="Times New Roman"/>
          <w:lang w:eastAsia="pl-PL"/>
        </w:rPr>
        <w:t xml:space="preserve"> zmniejszenia stanu </w:t>
      </w:r>
      <w:r w:rsidRPr="00567AD5">
        <w:rPr>
          <w:rFonts w:ascii="Times New Roman" w:eastAsia="Times New Roman" w:hAnsi="Times New Roman" w:cs="Times New Roman"/>
          <w:lang w:eastAsia="pl-PL"/>
        </w:rPr>
        <w:br/>
        <w:t xml:space="preserve">i wartości początkowej środków trwałych, z wyjątkiem umorzenia środków trwałych, które ujmuje się na koncie 071. </w:t>
      </w:r>
    </w:p>
    <w:p w:rsidR="003768C0"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Na stronie </w:t>
      </w:r>
      <w:proofErr w:type="spellStart"/>
      <w:r w:rsidRPr="00567AD5">
        <w:rPr>
          <w:rFonts w:ascii="Times New Roman" w:eastAsia="Times New Roman" w:hAnsi="Times New Roman" w:cs="Times New Roman"/>
          <w:b/>
          <w:lang w:eastAsia="pl-PL"/>
        </w:rPr>
        <w:t>Wn</w:t>
      </w:r>
      <w:proofErr w:type="spellEnd"/>
      <w:r w:rsidRPr="00567AD5">
        <w:rPr>
          <w:rFonts w:ascii="Times New Roman" w:eastAsia="Times New Roman" w:hAnsi="Times New Roman" w:cs="Times New Roman"/>
          <w:b/>
          <w:lang w:eastAsia="pl-PL"/>
        </w:rPr>
        <w:t xml:space="preserve"> konta 011 </w:t>
      </w:r>
      <w:r w:rsidRPr="00567AD5">
        <w:rPr>
          <w:rFonts w:ascii="Times New Roman" w:eastAsia="Times New Roman" w:hAnsi="Times New Roman" w:cs="Times New Roman"/>
          <w:lang w:eastAsia="pl-PL"/>
        </w:rPr>
        <w:t>ujmuje się w szczególności - w korespondencji z kontami:</w:t>
      </w:r>
    </w:p>
    <w:tbl>
      <w:tblPr>
        <w:tblW w:w="9000" w:type="dxa"/>
        <w:tblInd w:w="70" w:type="dxa"/>
        <w:tblCellMar>
          <w:left w:w="70" w:type="dxa"/>
          <w:right w:w="70" w:type="dxa"/>
        </w:tblCellMar>
        <w:tblLook w:val="0000"/>
      </w:tblPr>
      <w:tblGrid>
        <w:gridCol w:w="540"/>
        <w:gridCol w:w="1079"/>
        <w:gridCol w:w="7381"/>
      </w:tblGrid>
      <w:tr w:rsidR="003768C0" w:rsidRPr="00567AD5" w:rsidTr="00940640">
        <w:trPr>
          <w:trHeight w:val="285"/>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b/>
                <w:lang w:eastAsia="pl-PL"/>
              </w:rPr>
            </w:pPr>
            <w:proofErr w:type="spellStart"/>
            <w:r w:rsidRPr="00567AD5">
              <w:rPr>
                <w:rFonts w:ascii="Times New Roman" w:eastAsia="Times New Roman" w:hAnsi="Times New Roman" w:cs="Times New Roman"/>
                <w:b/>
                <w:lang w:eastAsia="pl-PL"/>
              </w:rPr>
              <w:t>Wn</w:t>
            </w:r>
            <w:proofErr w:type="spellEnd"/>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Ma</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Rodzaj operacji</w:t>
            </w:r>
          </w:p>
        </w:tc>
      </w:tr>
      <w:tr w:rsidR="003768C0" w:rsidRPr="00567AD5" w:rsidTr="00940640">
        <w:trPr>
          <w:trHeight w:val="54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011</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130</w:t>
            </w:r>
          </w:p>
        </w:tc>
        <w:tc>
          <w:tcPr>
            <w:tcW w:w="7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Przychody nowych lub używanych środków trwałych pochodzących z zakupu gotowych środków trwałych lub inwestycji oraz wartość ulepszeń zwiększających wartość początkową środków trwałych</w:t>
            </w:r>
          </w:p>
        </w:tc>
      </w:tr>
      <w:tr w:rsidR="003768C0" w:rsidRPr="00567AD5" w:rsidTr="00940640">
        <w:trPr>
          <w:trHeight w:val="345"/>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011</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800</w:t>
            </w:r>
          </w:p>
        </w:tc>
        <w:tc>
          <w:tcPr>
            <w:tcW w:w="7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Przychody środków trwałych nowo ujawnionych</w:t>
            </w:r>
          </w:p>
        </w:tc>
      </w:tr>
      <w:tr w:rsidR="003768C0" w:rsidRPr="00567AD5" w:rsidTr="00940640">
        <w:trPr>
          <w:trHeight w:val="525"/>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011</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800</w:t>
            </w:r>
          </w:p>
        </w:tc>
        <w:tc>
          <w:tcPr>
            <w:tcW w:w="7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Nieodpłatne przejęcie środków trwałych</w:t>
            </w:r>
          </w:p>
        </w:tc>
      </w:tr>
      <w:tr w:rsidR="003768C0" w:rsidRPr="00567AD5" w:rsidTr="00940640">
        <w:trPr>
          <w:trHeight w:val="54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011</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800</w:t>
            </w:r>
          </w:p>
        </w:tc>
        <w:tc>
          <w:tcPr>
            <w:tcW w:w="7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Zwiększenia wartości początkowej środków trwałych dokonywane na skutek aktualizacji ich wyceny </w:t>
            </w:r>
          </w:p>
        </w:tc>
      </w:tr>
    </w:tbl>
    <w:p w:rsidR="003768C0" w:rsidRPr="00567AD5" w:rsidRDefault="003768C0" w:rsidP="003768C0">
      <w:pPr>
        <w:jc w:val="both"/>
        <w:rPr>
          <w:rFonts w:ascii="Times New Roman" w:eastAsia="Times New Roman" w:hAnsi="Times New Roman" w:cs="Times New Roman"/>
          <w:lang w:eastAsia="pl-PL"/>
        </w:rPr>
      </w:pPr>
    </w:p>
    <w:p w:rsidR="003768C0" w:rsidRPr="00567AD5" w:rsidRDefault="003768C0" w:rsidP="003768C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 Na stronie </w:t>
      </w:r>
      <w:r w:rsidRPr="00567AD5">
        <w:rPr>
          <w:rFonts w:ascii="Times New Roman" w:eastAsia="Times New Roman" w:hAnsi="Times New Roman" w:cs="Times New Roman"/>
          <w:b/>
          <w:lang w:eastAsia="pl-PL"/>
        </w:rPr>
        <w:t xml:space="preserve">Ma konta 011 </w:t>
      </w:r>
      <w:r w:rsidRPr="00567AD5">
        <w:rPr>
          <w:rFonts w:ascii="Times New Roman" w:eastAsia="Times New Roman" w:hAnsi="Times New Roman" w:cs="Times New Roman"/>
          <w:lang w:eastAsia="pl-PL"/>
        </w:rPr>
        <w:t>ujmuje się w szczególności – w korespondencji z kontami:</w:t>
      </w:r>
    </w:p>
    <w:tbl>
      <w:tblPr>
        <w:tblW w:w="9180" w:type="dxa"/>
        <w:tblInd w:w="70" w:type="dxa"/>
        <w:tblCellMar>
          <w:left w:w="70" w:type="dxa"/>
          <w:right w:w="70" w:type="dxa"/>
        </w:tblCellMar>
        <w:tblLook w:val="0000"/>
      </w:tblPr>
      <w:tblGrid>
        <w:gridCol w:w="719"/>
        <w:gridCol w:w="900"/>
        <w:gridCol w:w="7561"/>
      </w:tblGrid>
      <w:tr w:rsidR="003768C0" w:rsidRPr="00567AD5" w:rsidTr="00940640">
        <w:trPr>
          <w:trHeight w:val="300"/>
        </w:trPr>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b/>
                <w:lang w:eastAsia="pl-PL"/>
              </w:rPr>
            </w:pPr>
            <w:proofErr w:type="spellStart"/>
            <w:r w:rsidRPr="00567AD5">
              <w:rPr>
                <w:rFonts w:ascii="Times New Roman" w:eastAsia="Times New Roman" w:hAnsi="Times New Roman" w:cs="Times New Roman"/>
                <w:b/>
                <w:lang w:eastAsia="pl-PL"/>
              </w:rPr>
              <w:t>Wn</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Ma</w:t>
            </w:r>
          </w:p>
        </w:tc>
        <w:tc>
          <w:tcPr>
            <w:tcW w:w="7561"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Rodzaj operacji</w:t>
            </w:r>
          </w:p>
        </w:tc>
      </w:tr>
      <w:tr w:rsidR="003768C0" w:rsidRPr="00567AD5" w:rsidTr="00940640">
        <w:trPr>
          <w:trHeight w:val="525"/>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800</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011</w:t>
            </w:r>
          </w:p>
        </w:tc>
        <w:tc>
          <w:tcPr>
            <w:tcW w:w="7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Wycofanie środków trwałych z używania na skutek ich likwidacji, z powodu zniszczenia lub zużycia, sprzedaży oraz nieodpłatnego przekazania</w:t>
            </w:r>
          </w:p>
        </w:tc>
      </w:tr>
      <w:tr w:rsidR="003768C0" w:rsidRPr="00567AD5" w:rsidTr="00940640">
        <w:trPr>
          <w:trHeight w:val="525"/>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800</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011</w:t>
            </w:r>
          </w:p>
        </w:tc>
        <w:tc>
          <w:tcPr>
            <w:tcW w:w="7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Ujawnione niedobory środków trwałych</w:t>
            </w:r>
          </w:p>
        </w:tc>
      </w:tr>
      <w:tr w:rsidR="003768C0" w:rsidRPr="00567AD5" w:rsidTr="00940640">
        <w:trPr>
          <w:trHeight w:val="630"/>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800</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center"/>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011</w:t>
            </w:r>
          </w:p>
        </w:tc>
        <w:tc>
          <w:tcPr>
            <w:tcW w:w="7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Zmniejszenia wartości początkowej środków trwałych dokonywane na skutek aktualizacji ich wyceny</w:t>
            </w:r>
          </w:p>
        </w:tc>
      </w:tr>
    </w:tbl>
    <w:p w:rsidR="003768C0" w:rsidRPr="00567AD5" w:rsidRDefault="003768C0" w:rsidP="003768C0">
      <w:pPr>
        <w:jc w:val="both"/>
        <w:rPr>
          <w:rFonts w:ascii="Times New Roman" w:eastAsia="Times New Roman" w:hAnsi="Times New Roman" w:cs="Times New Roman"/>
          <w:lang w:eastAsia="pl-PL"/>
        </w:rPr>
      </w:pP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Ewidencja szczegółowa prowadzona do konta 011 powinna umożliwić:</w:t>
      </w:r>
    </w:p>
    <w:p w:rsidR="003768C0" w:rsidRPr="00567AD5" w:rsidRDefault="003768C0" w:rsidP="00AC1CF0">
      <w:pPr>
        <w:numPr>
          <w:ilvl w:val="0"/>
          <w:numId w:val="5"/>
        </w:numPr>
        <w:spacing w:after="0"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ustalenie wartości początkowej poszczególnych  środków trwałych,</w:t>
      </w:r>
    </w:p>
    <w:p w:rsidR="003768C0" w:rsidRPr="00567AD5" w:rsidRDefault="003768C0" w:rsidP="00AC1CF0">
      <w:pPr>
        <w:numPr>
          <w:ilvl w:val="0"/>
          <w:numId w:val="5"/>
        </w:numPr>
        <w:spacing w:after="0"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ustalenia osób lub komórek organizacyjnych, którym powierzono środki trwałe,</w:t>
      </w:r>
    </w:p>
    <w:p w:rsidR="003768C0" w:rsidRPr="00567AD5" w:rsidRDefault="003768C0" w:rsidP="00AC1CF0">
      <w:pPr>
        <w:numPr>
          <w:ilvl w:val="0"/>
          <w:numId w:val="5"/>
        </w:numPr>
        <w:spacing w:after="0"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należyte obliczanie umorzenia i amortyzacji.</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b/>
          <w:lang w:eastAsia="pl-PL"/>
        </w:rPr>
        <w:t>Konto 011</w:t>
      </w:r>
      <w:r w:rsidRPr="00567AD5">
        <w:rPr>
          <w:rFonts w:ascii="Times New Roman" w:eastAsia="Times New Roman" w:hAnsi="Times New Roman" w:cs="Times New Roman"/>
          <w:lang w:eastAsia="pl-PL"/>
        </w:rPr>
        <w:t xml:space="preserve"> może wykazywać </w:t>
      </w:r>
      <w:r w:rsidRPr="00567AD5">
        <w:rPr>
          <w:rFonts w:ascii="Times New Roman" w:eastAsia="Times New Roman" w:hAnsi="Times New Roman" w:cs="Times New Roman"/>
          <w:b/>
          <w:lang w:eastAsia="pl-PL"/>
        </w:rPr>
        <w:t xml:space="preserve">saldo </w:t>
      </w:r>
      <w:proofErr w:type="spellStart"/>
      <w:r w:rsidRPr="00567AD5">
        <w:rPr>
          <w:rFonts w:ascii="Times New Roman" w:eastAsia="Times New Roman" w:hAnsi="Times New Roman" w:cs="Times New Roman"/>
          <w:b/>
          <w:lang w:eastAsia="pl-PL"/>
        </w:rPr>
        <w:t>Wn</w:t>
      </w:r>
      <w:proofErr w:type="spellEnd"/>
      <w:r w:rsidRPr="00567AD5">
        <w:rPr>
          <w:rFonts w:ascii="Times New Roman" w:eastAsia="Times New Roman" w:hAnsi="Times New Roman" w:cs="Times New Roman"/>
          <w:b/>
          <w:lang w:eastAsia="pl-PL"/>
        </w:rPr>
        <w:t>,</w:t>
      </w:r>
      <w:r w:rsidRPr="00567AD5">
        <w:rPr>
          <w:rFonts w:ascii="Times New Roman" w:eastAsia="Times New Roman" w:hAnsi="Times New Roman" w:cs="Times New Roman"/>
          <w:lang w:eastAsia="pl-PL"/>
        </w:rPr>
        <w:t xml:space="preserve"> które oznacza stan środków trwałych w wartości początkowej, </w:t>
      </w:r>
    </w:p>
    <w:p w:rsidR="003768C0" w:rsidRDefault="003768C0" w:rsidP="003768C0">
      <w:pPr>
        <w:spacing w:line="276" w:lineRule="auto"/>
        <w:jc w:val="both"/>
        <w:rPr>
          <w:rFonts w:ascii="Times New Roman" w:eastAsia="Times New Roman" w:hAnsi="Times New Roman" w:cs="Times New Roman"/>
          <w:b/>
          <w:lang w:eastAsia="pl-PL"/>
        </w:rPr>
      </w:pPr>
    </w:p>
    <w:p w:rsidR="003768C0" w:rsidRPr="00567AD5" w:rsidRDefault="003768C0" w:rsidP="003768C0">
      <w:pPr>
        <w:spacing w:line="276" w:lineRule="auto"/>
        <w:jc w:val="both"/>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Konto 013 „Pozostałe środki trwałe”</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Konto </w:t>
      </w:r>
      <w:r w:rsidRPr="00567AD5">
        <w:rPr>
          <w:rFonts w:ascii="Times New Roman" w:eastAsia="Times New Roman" w:hAnsi="Times New Roman" w:cs="Times New Roman"/>
          <w:b/>
          <w:lang w:eastAsia="pl-PL"/>
        </w:rPr>
        <w:t xml:space="preserve">013 </w:t>
      </w:r>
      <w:r w:rsidRPr="00567AD5">
        <w:rPr>
          <w:rFonts w:ascii="Times New Roman" w:eastAsia="Times New Roman" w:hAnsi="Times New Roman" w:cs="Times New Roman"/>
          <w:lang w:eastAsia="pl-PL"/>
        </w:rPr>
        <w:t xml:space="preserve">służy do ewidencji stanu zwiększeń i zmniejszeń wartości początkowej pozostałych środków trwałych, nie podlegających ujęciu na koncie 011 „środki trwałe”, wydanych do używania na potrzeby działalności podstawowej jednostki, które podlegają umorzeniu w pełnej wartości w miesiącu wydania do używania. </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Na stronie </w:t>
      </w:r>
      <w:proofErr w:type="spellStart"/>
      <w:r w:rsidRPr="00567AD5">
        <w:rPr>
          <w:rFonts w:ascii="Times New Roman" w:eastAsia="Times New Roman" w:hAnsi="Times New Roman" w:cs="Times New Roman"/>
          <w:b/>
          <w:lang w:eastAsia="pl-PL"/>
        </w:rPr>
        <w:t>Wn</w:t>
      </w:r>
      <w:proofErr w:type="spellEnd"/>
      <w:r w:rsidRPr="00567AD5">
        <w:rPr>
          <w:rFonts w:ascii="Times New Roman" w:eastAsia="Times New Roman" w:hAnsi="Times New Roman" w:cs="Times New Roman"/>
          <w:b/>
          <w:lang w:eastAsia="pl-PL"/>
        </w:rPr>
        <w:t xml:space="preserve"> konta 013 </w:t>
      </w:r>
      <w:r w:rsidRPr="00567AD5">
        <w:rPr>
          <w:rFonts w:ascii="Times New Roman" w:eastAsia="Times New Roman" w:hAnsi="Times New Roman" w:cs="Times New Roman"/>
          <w:lang w:eastAsia="pl-PL"/>
        </w:rPr>
        <w:t xml:space="preserve">ujmuje się zwiększenia, a na stronie </w:t>
      </w:r>
      <w:r w:rsidRPr="00567AD5">
        <w:rPr>
          <w:rFonts w:ascii="Times New Roman" w:eastAsia="Times New Roman" w:hAnsi="Times New Roman" w:cs="Times New Roman"/>
          <w:b/>
          <w:lang w:eastAsia="pl-PL"/>
        </w:rPr>
        <w:t xml:space="preserve">Ma konta 013 </w:t>
      </w:r>
      <w:r w:rsidRPr="00567AD5">
        <w:rPr>
          <w:rFonts w:ascii="Times New Roman" w:eastAsia="Times New Roman" w:hAnsi="Times New Roman" w:cs="Times New Roman"/>
          <w:lang w:eastAsia="pl-PL"/>
        </w:rPr>
        <w:t>zmniejszenia stanu początkowego pozostałych środków trwałych znajdujących się w używaniu. Umorzenia pozostałych środków trwałych w używaniu ewidencjonuje się na koncie 072 „Umorzenie pozostałych środków trwałych oraz wartości niematerialnych i prawnych”.</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Na stronie </w:t>
      </w:r>
      <w:proofErr w:type="spellStart"/>
      <w:r w:rsidRPr="00567AD5">
        <w:rPr>
          <w:rFonts w:ascii="Times New Roman" w:eastAsia="Times New Roman" w:hAnsi="Times New Roman" w:cs="Times New Roman"/>
          <w:b/>
          <w:lang w:eastAsia="pl-PL"/>
        </w:rPr>
        <w:t>Wn</w:t>
      </w:r>
      <w:proofErr w:type="spellEnd"/>
      <w:r w:rsidRPr="00567AD5">
        <w:rPr>
          <w:rFonts w:ascii="Times New Roman" w:eastAsia="Times New Roman" w:hAnsi="Times New Roman" w:cs="Times New Roman"/>
          <w:b/>
          <w:lang w:eastAsia="pl-PL"/>
        </w:rPr>
        <w:t xml:space="preserve"> konta 013</w:t>
      </w:r>
      <w:r w:rsidRPr="00567AD5">
        <w:rPr>
          <w:rFonts w:ascii="Times New Roman" w:eastAsia="Times New Roman" w:hAnsi="Times New Roman" w:cs="Times New Roman"/>
          <w:lang w:eastAsia="pl-PL"/>
        </w:rPr>
        <w:t xml:space="preserve"> ujmuje się w szczególności (w korespondencji z kontami): </w:t>
      </w:r>
    </w:p>
    <w:tbl>
      <w:tblPr>
        <w:tblW w:w="9180" w:type="dxa"/>
        <w:tblInd w:w="70" w:type="dxa"/>
        <w:tblCellMar>
          <w:left w:w="70" w:type="dxa"/>
          <w:right w:w="70" w:type="dxa"/>
        </w:tblCellMar>
        <w:tblLook w:val="0000"/>
      </w:tblPr>
      <w:tblGrid>
        <w:gridCol w:w="873"/>
        <w:gridCol w:w="1340"/>
        <w:gridCol w:w="6967"/>
      </w:tblGrid>
      <w:tr w:rsidR="003768C0" w:rsidRPr="00567AD5" w:rsidTr="00940640">
        <w:trPr>
          <w:trHeight w:val="345"/>
        </w:trPr>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lang w:eastAsia="pl-PL"/>
              </w:rPr>
            </w:pPr>
            <w:proofErr w:type="spellStart"/>
            <w:r w:rsidRPr="00567AD5">
              <w:rPr>
                <w:rFonts w:ascii="Times New Roman" w:eastAsia="Times New Roman" w:hAnsi="Times New Roman" w:cs="Times New Roman"/>
                <w:b/>
                <w:lang w:eastAsia="pl-PL"/>
              </w:rPr>
              <w:t>Wn</w:t>
            </w:r>
            <w:proofErr w:type="spellEnd"/>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Ma</w:t>
            </w:r>
          </w:p>
        </w:tc>
        <w:tc>
          <w:tcPr>
            <w:tcW w:w="6967"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Rodzaj operacji</w:t>
            </w:r>
          </w:p>
        </w:tc>
      </w:tr>
      <w:tr w:rsidR="003768C0" w:rsidRPr="00567AD5" w:rsidTr="00940640">
        <w:trPr>
          <w:trHeight w:val="360"/>
        </w:trPr>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013</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101,201</w:t>
            </w:r>
          </w:p>
        </w:tc>
        <w:tc>
          <w:tcPr>
            <w:tcW w:w="6967"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Pozostałe środki trwałe przyjęte do używania z zakupu lub inwestycji</w:t>
            </w:r>
          </w:p>
        </w:tc>
      </w:tr>
      <w:tr w:rsidR="003768C0" w:rsidRPr="00567AD5" w:rsidTr="00940640">
        <w:trPr>
          <w:trHeight w:val="345"/>
        </w:trPr>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013</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240</w:t>
            </w:r>
          </w:p>
        </w:tc>
        <w:tc>
          <w:tcPr>
            <w:tcW w:w="6967"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Nadwyżki środków trwałych w używaniu</w:t>
            </w:r>
          </w:p>
        </w:tc>
      </w:tr>
      <w:tr w:rsidR="003768C0" w:rsidRPr="00567AD5" w:rsidTr="00940640">
        <w:trPr>
          <w:trHeight w:val="345"/>
        </w:trPr>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013</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072,760</w:t>
            </w:r>
          </w:p>
        </w:tc>
        <w:tc>
          <w:tcPr>
            <w:tcW w:w="6967"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Nieodpłatne otrzymanie pozostałych środków trwałych</w:t>
            </w:r>
          </w:p>
        </w:tc>
      </w:tr>
    </w:tbl>
    <w:p w:rsidR="003768C0" w:rsidRPr="00567AD5" w:rsidRDefault="003768C0" w:rsidP="003768C0">
      <w:pPr>
        <w:jc w:val="both"/>
        <w:rPr>
          <w:rFonts w:ascii="Times New Roman" w:eastAsia="Times New Roman" w:hAnsi="Times New Roman" w:cs="Times New Roman"/>
          <w:b/>
          <w:lang w:eastAsia="pl-PL"/>
        </w:rPr>
      </w:pPr>
    </w:p>
    <w:p w:rsidR="003768C0" w:rsidRPr="00567AD5" w:rsidRDefault="003768C0" w:rsidP="003768C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Na stronie</w:t>
      </w:r>
      <w:r w:rsidRPr="00567AD5">
        <w:rPr>
          <w:rFonts w:ascii="Times New Roman" w:eastAsia="Times New Roman" w:hAnsi="Times New Roman" w:cs="Times New Roman"/>
          <w:b/>
          <w:lang w:eastAsia="pl-PL"/>
        </w:rPr>
        <w:t xml:space="preserve"> Ma konta 013 </w:t>
      </w:r>
      <w:r w:rsidRPr="00567AD5">
        <w:rPr>
          <w:rFonts w:ascii="Times New Roman" w:eastAsia="Times New Roman" w:hAnsi="Times New Roman" w:cs="Times New Roman"/>
          <w:lang w:eastAsia="pl-PL"/>
        </w:rPr>
        <w:t>ujmuje się w szczególności (w korespondencji z kontami):</w:t>
      </w:r>
    </w:p>
    <w:tbl>
      <w:tblPr>
        <w:tblW w:w="9181" w:type="dxa"/>
        <w:tblInd w:w="70" w:type="dxa"/>
        <w:tblCellMar>
          <w:left w:w="70" w:type="dxa"/>
          <w:right w:w="70" w:type="dxa"/>
        </w:tblCellMar>
        <w:tblLook w:val="0000"/>
      </w:tblPr>
      <w:tblGrid>
        <w:gridCol w:w="899"/>
        <w:gridCol w:w="1260"/>
        <w:gridCol w:w="7022"/>
      </w:tblGrid>
      <w:tr w:rsidR="003768C0" w:rsidRPr="00567AD5" w:rsidTr="00940640">
        <w:trPr>
          <w:trHeight w:val="405"/>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lang w:eastAsia="pl-PL"/>
              </w:rPr>
            </w:pPr>
            <w:proofErr w:type="spellStart"/>
            <w:r w:rsidRPr="00567AD5">
              <w:rPr>
                <w:rFonts w:ascii="Times New Roman" w:eastAsia="Times New Roman" w:hAnsi="Times New Roman" w:cs="Times New Roman"/>
                <w:b/>
                <w:lang w:eastAsia="pl-PL"/>
              </w:rPr>
              <w:t>Wn</w:t>
            </w:r>
            <w:proofErr w:type="spellEnd"/>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Ma</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Rodzaj operacji</w:t>
            </w:r>
          </w:p>
        </w:tc>
      </w:tr>
      <w:tr w:rsidR="003768C0" w:rsidRPr="00567AD5" w:rsidTr="00940640">
        <w:trPr>
          <w:trHeight w:val="525"/>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072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013</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Wycofanie pozostałych środków trwałych z używania na skutek ich likwidacji, zniszczenia lub zużycia, sprzedaży, nieodpłatnego przekazania oraz zdjęcia z ewidencji syntetycznej</w:t>
            </w:r>
          </w:p>
        </w:tc>
      </w:tr>
      <w:tr w:rsidR="003768C0" w:rsidRPr="00567AD5" w:rsidTr="00940640">
        <w:trPr>
          <w:trHeight w:val="660"/>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240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013</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Ujawnione niedobory środków trwałych w używaniu (równocześnie należy wyksięgować umorzenie z konta 072 na Ma 240)</w:t>
            </w:r>
          </w:p>
        </w:tc>
      </w:tr>
    </w:tbl>
    <w:p w:rsidR="003768C0" w:rsidRPr="00567AD5" w:rsidRDefault="003768C0" w:rsidP="003768C0">
      <w:pPr>
        <w:rPr>
          <w:rFonts w:ascii="Times New Roman" w:eastAsia="Times New Roman" w:hAnsi="Times New Roman" w:cs="Times New Roman"/>
          <w:b/>
          <w:lang w:eastAsia="pl-PL"/>
        </w:rPr>
      </w:pP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Ewidencja szczegółowa prowadzona do konta 013 powinna umożliwić ustalenie wartości początkowej i ilości poszczególnych pozostałych środków trwałych oddanych do używania oraz osób lub komórek organizacyjnych, u których znajdują się pozostałe środki trwałe.</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b/>
          <w:lang w:eastAsia="pl-PL"/>
        </w:rPr>
        <w:t>Konto 013</w:t>
      </w:r>
      <w:r w:rsidRPr="00567AD5">
        <w:rPr>
          <w:rFonts w:ascii="Times New Roman" w:eastAsia="Times New Roman" w:hAnsi="Times New Roman" w:cs="Times New Roman"/>
          <w:lang w:eastAsia="pl-PL"/>
        </w:rPr>
        <w:t xml:space="preserve"> może wykazywać </w:t>
      </w:r>
      <w:r w:rsidRPr="00567AD5">
        <w:rPr>
          <w:rFonts w:ascii="Times New Roman" w:eastAsia="Times New Roman" w:hAnsi="Times New Roman" w:cs="Times New Roman"/>
          <w:b/>
          <w:lang w:eastAsia="pl-PL"/>
        </w:rPr>
        <w:t xml:space="preserve">saldo </w:t>
      </w:r>
      <w:proofErr w:type="spellStart"/>
      <w:r w:rsidRPr="00567AD5">
        <w:rPr>
          <w:rFonts w:ascii="Times New Roman" w:eastAsia="Times New Roman" w:hAnsi="Times New Roman" w:cs="Times New Roman"/>
          <w:b/>
          <w:lang w:eastAsia="pl-PL"/>
        </w:rPr>
        <w:t>Wn</w:t>
      </w:r>
      <w:proofErr w:type="spellEnd"/>
      <w:r w:rsidRPr="00567AD5">
        <w:rPr>
          <w:rFonts w:ascii="Times New Roman" w:eastAsia="Times New Roman" w:hAnsi="Times New Roman" w:cs="Times New Roman"/>
          <w:b/>
          <w:lang w:eastAsia="pl-PL"/>
        </w:rPr>
        <w:t>,</w:t>
      </w:r>
      <w:r w:rsidRPr="00567AD5">
        <w:rPr>
          <w:rFonts w:ascii="Times New Roman" w:eastAsia="Times New Roman" w:hAnsi="Times New Roman" w:cs="Times New Roman"/>
          <w:lang w:eastAsia="pl-PL"/>
        </w:rPr>
        <w:t xml:space="preserve"> które oznacza wartość początkową objętych ewidencją księgową pozostałych środków trwałych znajdujących się w używaniu w wartości początkowej</w:t>
      </w:r>
      <w:r>
        <w:rPr>
          <w:rFonts w:ascii="Times New Roman" w:eastAsia="Times New Roman" w:hAnsi="Times New Roman" w:cs="Times New Roman"/>
          <w:lang w:eastAsia="pl-PL"/>
        </w:rPr>
        <w:t>.</w:t>
      </w:r>
    </w:p>
    <w:p w:rsidR="003768C0" w:rsidRDefault="003768C0" w:rsidP="003768C0">
      <w:pPr>
        <w:spacing w:line="360" w:lineRule="auto"/>
        <w:jc w:val="both"/>
        <w:rPr>
          <w:rFonts w:ascii="Times New Roman" w:eastAsia="Times New Roman" w:hAnsi="Times New Roman" w:cs="Times New Roman"/>
          <w:b/>
          <w:lang w:eastAsia="pl-PL"/>
        </w:rPr>
      </w:pPr>
    </w:p>
    <w:p w:rsidR="003768C0" w:rsidRPr="00567AD5" w:rsidRDefault="003768C0" w:rsidP="003768C0">
      <w:pPr>
        <w:spacing w:line="360" w:lineRule="auto"/>
        <w:jc w:val="both"/>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 xml:space="preserve">Konto 020 „Wartości niematerialne i prawne” </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Konto </w:t>
      </w:r>
      <w:r w:rsidRPr="00567AD5">
        <w:rPr>
          <w:rFonts w:ascii="Times New Roman" w:eastAsia="Times New Roman" w:hAnsi="Times New Roman" w:cs="Times New Roman"/>
          <w:b/>
          <w:lang w:eastAsia="pl-PL"/>
        </w:rPr>
        <w:t>020</w:t>
      </w:r>
      <w:r w:rsidRPr="00567AD5">
        <w:rPr>
          <w:rFonts w:ascii="Times New Roman" w:eastAsia="Times New Roman" w:hAnsi="Times New Roman" w:cs="Times New Roman"/>
          <w:lang w:eastAsia="pl-PL"/>
        </w:rPr>
        <w:t xml:space="preserve"> służy do ewidencji stanu oraz zwiększeń i zmniejszeń wartości początkowej wartości niematerialnych i prawnych.</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Na stronie </w:t>
      </w:r>
      <w:proofErr w:type="spellStart"/>
      <w:r w:rsidRPr="00567AD5">
        <w:rPr>
          <w:rFonts w:ascii="Times New Roman" w:eastAsia="Times New Roman" w:hAnsi="Times New Roman" w:cs="Times New Roman"/>
          <w:b/>
          <w:lang w:eastAsia="pl-PL"/>
        </w:rPr>
        <w:t>Wn</w:t>
      </w:r>
      <w:proofErr w:type="spellEnd"/>
      <w:r w:rsidRPr="00567AD5">
        <w:rPr>
          <w:rFonts w:ascii="Times New Roman" w:eastAsia="Times New Roman" w:hAnsi="Times New Roman" w:cs="Times New Roman"/>
          <w:b/>
          <w:lang w:eastAsia="pl-PL"/>
        </w:rPr>
        <w:t xml:space="preserve"> konta 020 </w:t>
      </w:r>
      <w:r w:rsidRPr="00567AD5">
        <w:rPr>
          <w:rFonts w:ascii="Times New Roman" w:eastAsia="Times New Roman" w:hAnsi="Times New Roman" w:cs="Times New Roman"/>
          <w:lang w:eastAsia="pl-PL"/>
        </w:rPr>
        <w:t xml:space="preserve">ujmuje się wszelkie zwiększenia a na stronie </w:t>
      </w:r>
      <w:r w:rsidRPr="00567AD5">
        <w:rPr>
          <w:rFonts w:ascii="Times New Roman" w:eastAsia="Times New Roman" w:hAnsi="Times New Roman" w:cs="Times New Roman"/>
          <w:b/>
          <w:lang w:eastAsia="pl-PL"/>
        </w:rPr>
        <w:t>Ma konta 020</w:t>
      </w:r>
      <w:r w:rsidRPr="00567AD5">
        <w:rPr>
          <w:rFonts w:ascii="Times New Roman" w:eastAsia="Times New Roman" w:hAnsi="Times New Roman" w:cs="Times New Roman"/>
          <w:lang w:eastAsia="pl-PL"/>
        </w:rPr>
        <w:t xml:space="preserve"> wszelkie zmniejszenia stanu wartości początkowej wartości niematerialnych i prawnych, z wyjątkiem umorzenia ujmowanego na koncie 071 i 072.</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Na stronie </w:t>
      </w:r>
      <w:proofErr w:type="spellStart"/>
      <w:r w:rsidRPr="00567AD5">
        <w:rPr>
          <w:rFonts w:ascii="Times New Roman" w:eastAsia="Times New Roman" w:hAnsi="Times New Roman" w:cs="Times New Roman"/>
          <w:b/>
          <w:lang w:eastAsia="pl-PL"/>
        </w:rPr>
        <w:t>Wn</w:t>
      </w:r>
      <w:proofErr w:type="spellEnd"/>
      <w:r w:rsidRPr="00567AD5">
        <w:rPr>
          <w:rFonts w:ascii="Times New Roman" w:eastAsia="Times New Roman" w:hAnsi="Times New Roman" w:cs="Times New Roman"/>
          <w:b/>
          <w:lang w:eastAsia="pl-PL"/>
        </w:rPr>
        <w:t xml:space="preserve"> konta 020 </w:t>
      </w:r>
      <w:r w:rsidRPr="00567AD5">
        <w:rPr>
          <w:rFonts w:ascii="Times New Roman" w:eastAsia="Times New Roman" w:hAnsi="Times New Roman" w:cs="Times New Roman"/>
          <w:lang w:eastAsia="pl-PL"/>
        </w:rPr>
        <w:t>ujmuje się w szczególności (w korespondencji z kontami):</w:t>
      </w:r>
    </w:p>
    <w:tbl>
      <w:tblPr>
        <w:tblW w:w="9360" w:type="dxa"/>
        <w:tblInd w:w="70" w:type="dxa"/>
        <w:tblCellMar>
          <w:left w:w="70" w:type="dxa"/>
          <w:right w:w="70" w:type="dxa"/>
        </w:tblCellMar>
        <w:tblLook w:val="0000"/>
      </w:tblPr>
      <w:tblGrid>
        <w:gridCol w:w="899"/>
        <w:gridCol w:w="1079"/>
        <w:gridCol w:w="7382"/>
      </w:tblGrid>
      <w:tr w:rsidR="003768C0" w:rsidRPr="00567AD5" w:rsidTr="00940640">
        <w:trPr>
          <w:trHeight w:val="132"/>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b/>
                <w:lang w:eastAsia="pl-PL"/>
              </w:rPr>
            </w:pPr>
            <w:r w:rsidRPr="00567AD5">
              <w:rPr>
                <w:rFonts w:ascii="Times New Roman" w:eastAsia="Times New Roman" w:hAnsi="Times New Roman" w:cs="Times New Roman"/>
                <w:lang w:eastAsia="pl-PL"/>
              </w:rPr>
              <w:t xml:space="preserve"> </w:t>
            </w:r>
            <w:r w:rsidRPr="00567AD5">
              <w:rPr>
                <w:rFonts w:ascii="Times New Roman" w:eastAsia="Times New Roman" w:hAnsi="Times New Roman" w:cs="Times New Roman"/>
                <w:b/>
                <w:lang w:eastAsia="pl-PL"/>
              </w:rPr>
              <w:t xml:space="preserve"> </w:t>
            </w:r>
            <w:proofErr w:type="spellStart"/>
            <w:r w:rsidRPr="00567AD5">
              <w:rPr>
                <w:rFonts w:ascii="Times New Roman" w:eastAsia="Times New Roman" w:hAnsi="Times New Roman" w:cs="Times New Roman"/>
                <w:b/>
                <w:lang w:eastAsia="pl-PL"/>
              </w:rPr>
              <w:t>Wn</w:t>
            </w:r>
            <w:proofErr w:type="spellEnd"/>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Ma</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Rodzaj operacji</w:t>
            </w:r>
          </w:p>
        </w:tc>
      </w:tr>
      <w:tr w:rsidR="003768C0" w:rsidRPr="00567AD5" w:rsidTr="00940640">
        <w:trPr>
          <w:trHeight w:val="112"/>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020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101, 130, 201, 240</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Przychód wartości niematerialnych i prawnych</w:t>
            </w:r>
          </w:p>
        </w:tc>
      </w:tr>
      <w:tr w:rsidR="003768C0" w:rsidRPr="00567AD5" w:rsidTr="00940640">
        <w:trPr>
          <w:trHeight w:val="258"/>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020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800,760</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Nieodpłatne otrzymanie wartości niematerialnych i prawnych</w:t>
            </w:r>
          </w:p>
        </w:tc>
      </w:tr>
      <w:tr w:rsidR="003768C0" w:rsidRPr="00567AD5" w:rsidTr="00940640">
        <w:trPr>
          <w:trHeight w:val="144"/>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020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240</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Nadwyżki inwentaryzacyjne wartości niematerialnych i prawnych</w:t>
            </w:r>
          </w:p>
        </w:tc>
      </w:tr>
    </w:tbl>
    <w:p w:rsidR="003768C0" w:rsidRPr="00567AD5" w:rsidRDefault="003768C0" w:rsidP="003768C0">
      <w:pPr>
        <w:jc w:val="both"/>
        <w:rPr>
          <w:rFonts w:ascii="Times New Roman" w:eastAsia="Times New Roman" w:hAnsi="Times New Roman" w:cs="Times New Roman"/>
          <w:lang w:eastAsia="pl-PL"/>
        </w:rPr>
      </w:pPr>
    </w:p>
    <w:p w:rsidR="003768C0" w:rsidRPr="00567AD5" w:rsidRDefault="003768C0" w:rsidP="003768C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Na stronie </w:t>
      </w:r>
      <w:r w:rsidRPr="00567AD5">
        <w:rPr>
          <w:rFonts w:ascii="Times New Roman" w:eastAsia="Times New Roman" w:hAnsi="Times New Roman" w:cs="Times New Roman"/>
          <w:b/>
          <w:lang w:eastAsia="pl-PL"/>
        </w:rPr>
        <w:t xml:space="preserve">Ma konta 020 </w:t>
      </w:r>
      <w:r w:rsidRPr="00567AD5">
        <w:rPr>
          <w:rFonts w:ascii="Times New Roman" w:eastAsia="Times New Roman" w:hAnsi="Times New Roman" w:cs="Times New Roman"/>
          <w:lang w:eastAsia="pl-PL"/>
        </w:rPr>
        <w:t>ujmuje się w szczególności (w korespondencji z kontami):</w:t>
      </w:r>
    </w:p>
    <w:tbl>
      <w:tblPr>
        <w:tblW w:w="9361" w:type="dxa"/>
        <w:tblInd w:w="70" w:type="dxa"/>
        <w:tblCellMar>
          <w:left w:w="70" w:type="dxa"/>
          <w:right w:w="70" w:type="dxa"/>
        </w:tblCellMar>
        <w:tblLook w:val="0000"/>
      </w:tblPr>
      <w:tblGrid>
        <w:gridCol w:w="899"/>
        <w:gridCol w:w="1079"/>
        <w:gridCol w:w="7383"/>
      </w:tblGrid>
      <w:tr w:rsidR="003768C0" w:rsidRPr="00567AD5" w:rsidTr="00940640">
        <w:trPr>
          <w:trHeight w:val="375"/>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lang w:eastAsia="pl-PL"/>
              </w:rPr>
            </w:pPr>
            <w:proofErr w:type="spellStart"/>
            <w:r w:rsidRPr="00567AD5">
              <w:rPr>
                <w:rFonts w:ascii="Times New Roman" w:eastAsia="Times New Roman" w:hAnsi="Times New Roman" w:cs="Times New Roman"/>
                <w:b/>
                <w:lang w:eastAsia="pl-PL"/>
              </w:rPr>
              <w:t>Wn</w:t>
            </w:r>
            <w:proofErr w:type="spellEnd"/>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Ma</w:t>
            </w:r>
          </w:p>
        </w:tc>
        <w:tc>
          <w:tcPr>
            <w:tcW w:w="7383"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Rodzaj operacji</w:t>
            </w:r>
          </w:p>
        </w:tc>
      </w:tr>
      <w:tr w:rsidR="003768C0" w:rsidRPr="00567AD5" w:rsidTr="00940640">
        <w:trPr>
          <w:trHeight w:val="525"/>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071, 072</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020</w:t>
            </w:r>
          </w:p>
        </w:tc>
        <w:tc>
          <w:tcPr>
            <w:tcW w:w="7383"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Rozchód wartości niematerialnych i prawnych, gdy określone prawa wygasły lub są gospodarczo przydatne</w:t>
            </w:r>
          </w:p>
        </w:tc>
      </w:tr>
      <w:tr w:rsidR="003768C0" w:rsidRPr="00567AD5" w:rsidTr="00940640">
        <w:trPr>
          <w:trHeight w:val="312"/>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240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020</w:t>
            </w:r>
          </w:p>
        </w:tc>
        <w:tc>
          <w:tcPr>
            <w:tcW w:w="7383"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Niedobór wartości niematerialnych i prawnych</w:t>
            </w:r>
          </w:p>
        </w:tc>
      </w:tr>
    </w:tbl>
    <w:p w:rsidR="003768C0" w:rsidRPr="00567AD5" w:rsidRDefault="003768C0" w:rsidP="003768C0">
      <w:pPr>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 </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Ewidencja szczegółowa prowadzona do konta 020 powinna umożliwić należyte obliczanie umorzenia wartości niematerialnych i prawnych, podział według ich tytułów lub osób odpowiedzialnych.</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b/>
          <w:lang w:eastAsia="pl-PL"/>
        </w:rPr>
        <w:t>Konto 020</w:t>
      </w:r>
      <w:r w:rsidRPr="00567AD5">
        <w:rPr>
          <w:rFonts w:ascii="Times New Roman" w:eastAsia="Times New Roman" w:hAnsi="Times New Roman" w:cs="Times New Roman"/>
          <w:lang w:eastAsia="pl-PL"/>
        </w:rPr>
        <w:t xml:space="preserve"> może wykazywać </w:t>
      </w:r>
      <w:r w:rsidRPr="00567AD5">
        <w:rPr>
          <w:rFonts w:ascii="Times New Roman" w:eastAsia="Times New Roman" w:hAnsi="Times New Roman" w:cs="Times New Roman"/>
          <w:b/>
          <w:lang w:eastAsia="pl-PL"/>
        </w:rPr>
        <w:t xml:space="preserve">saldo </w:t>
      </w:r>
      <w:proofErr w:type="spellStart"/>
      <w:r w:rsidRPr="00567AD5">
        <w:rPr>
          <w:rFonts w:ascii="Times New Roman" w:eastAsia="Times New Roman" w:hAnsi="Times New Roman" w:cs="Times New Roman"/>
          <w:b/>
          <w:lang w:eastAsia="pl-PL"/>
        </w:rPr>
        <w:t>Wn</w:t>
      </w:r>
      <w:proofErr w:type="spellEnd"/>
      <w:r w:rsidRPr="00567AD5">
        <w:rPr>
          <w:rFonts w:ascii="Times New Roman" w:eastAsia="Times New Roman" w:hAnsi="Times New Roman" w:cs="Times New Roman"/>
          <w:lang w:eastAsia="pl-PL"/>
        </w:rPr>
        <w:t xml:space="preserve">, które oznacza stan wartości niematerialnych </w:t>
      </w:r>
      <w:r w:rsidRPr="00567AD5">
        <w:rPr>
          <w:rFonts w:ascii="Times New Roman" w:eastAsia="Times New Roman" w:hAnsi="Times New Roman" w:cs="Times New Roman"/>
          <w:lang w:eastAsia="pl-PL"/>
        </w:rPr>
        <w:br/>
        <w:t xml:space="preserve">i prawnych w wartości początkowej. </w:t>
      </w:r>
    </w:p>
    <w:p w:rsidR="003768C0" w:rsidRPr="00567AD5" w:rsidRDefault="003768C0" w:rsidP="003768C0">
      <w:pPr>
        <w:spacing w:line="276" w:lineRule="auto"/>
        <w:jc w:val="both"/>
        <w:rPr>
          <w:rFonts w:ascii="Times New Roman" w:eastAsia="Times New Roman" w:hAnsi="Times New Roman" w:cs="Times New Roman"/>
          <w:lang w:eastAsia="pl-PL"/>
        </w:rPr>
      </w:pPr>
    </w:p>
    <w:p w:rsidR="003768C0" w:rsidRPr="00567AD5" w:rsidRDefault="003768C0" w:rsidP="003768C0">
      <w:pPr>
        <w:spacing w:line="276" w:lineRule="auto"/>
        <w:jc w:val="both"/>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Konto 071 „Umorzenie środków trwałych oraz wartości niematerialnych i prawnych”</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b/>
          <w:lang w:eastAsia="pl-PL"/>
        </w:rPr>
        <w:t xml:space="preserve">Konto 071 </w:t>
      </w:r>
      <w:r w:rsidRPr="00567AD5">
        <w:rPr>
          <w:rFonts w:ascii="Times New Roman" w:eastAsia="Times New Roman" w:hAnsi="Times New Roman" w:cs="Times New Roman"/>
          <w:lang w:eastAsia="pl-PL"/>
        </w:rPr>
        <w:t>służy do ewidencji zmniejszeń wartości początkowej środków trwałych oraz wartości niematerialnych i prawnych, które podlegają umorzeniu według stawek amortyzacyjnych stosowanych przez jednostkę. Odpisy umorzeniowe są dokonywane w korespondencji z kontem 400 „Amortyzacja”.</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Na stronie</w:t>
      </w:r>
      <w:r w:rsidRPr="00567AD5">
        <w:rPr>
          <w:rFonts w:ascii="Times New Roman" w:eastAsia="Times New Roman" w:hAnsi="Times New Roman" w:cs="Times New Roman"/>
          <w:b/>
          <w:lang w:eastAsia="pl-PL"/>
        </w:rPr>
        <w:t xml:space="preserve"> Ma konta 071</w:t>
      </w:r>
      <w:r w:rsidRPr="00567AD5">
        <w:rPr>
          <w:rFonts w:ascii="Times New Roman" w:eastAsia="Times New Roman" w:hAnsi="Times New Roman" w:cs="Times New Roman"/>
          <w:lang w:eastAsia="pl-PL"/>
        </w:rPr>
        <w:t xml:space="preserve"> ujmuje się zwiększenia, a na stronie</w:t>
      </w:r>
      <w:r w:rsidRPr="00567AD5">
        <w:rPr>
          <w:rFonts w:ascii="Times New Roman" w:eastAsia="Times New Roman" w:hAnsi="Times New Roman" w:cs="Times New Roman"/>
          <w:b/>
          <w:lang w:eastAsia="pl-PL"/>
        </w:rPr>
        <w:t xml:space="preserve"> </w:t>
      </w:r>
      <w:proofErr w:type="spellStart"/>
      <w:r w:rsidRPr="00567AD5">
        <w:rPr>
          <w:rFonts w:ascii="Times New Roman" w:eastAsia="Times New Roman" w:hAnsi="Times New Roman" w:cs="Times New Roman"/>
          <w:b/>
          <w:lang w:eastAsia="pl-PL"/>
        </w:rPr>
        <w:t>Wn</w:t>
      </w:r>
      <w:proofErr w:type="spellEnd"/>
      <w:r w:rsidRPr="00567AD5">
        <w:rPr>
          <w:rFonts w:ascii="Times New Roman" w:eastAsia="Times New Roman" w:hAnsi="Times New Roman" w:cs="Times New Roman"/>
          <w:b/>
          <w:lang w:eastAsia="pl-PL"/>
        </w:rPr>
        <w:t xml:space="preserve"> konta 071</w:t>
      </w:r>
      <w:r w:rsidRPr="00567AD5">
        <w:rPr>
          <w:rFonts w:ascii="Times New Roman" w:eastAsia="Times New Roman" w:hAnsi="Times New Roman" w:cs="Times New Roman"/>
          <w:lang w:eastAsia="pl-PL"/>
        </w:rPr>
        <w:t xml:space="preserve"> zmniejszenia umorzenia wartości początkowej środków trwałych oraz wartości niematerialnych.</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Na stronie </w:t>
      </w:r>
      <w:proofErr w:type="spellStart"/>
      <w:r w:rsidRPr="00567AD5">
        <w:rPr>
          <w:rFonts w:ascii="Times New Roman" w:eastAsia="Times New Roman" w:hAnsi="Times New Roman" w:cs="Times New Roman"/>
          <w:b/>
          <w:lang w:eastAsia="pl-PL"/>
        </w:rPr>
        <w:t>Wn</w:t>
      </w:r>
      <w:proofErr w:type="spellEnd"/>
      <w:r w:rsidRPr="00567AD5">
        <w:rPr>
          <w:rFonts w:ascii="Times New Roman" w:eastAsia="Times New Roman" w:hAnsi="Times New Roman" w:cs="Times New Roman"/>
          <w:b/>
          <w:lang w:eastAsia="pl-PL"/>
        </w:rPr>
        <w:t xml:space="preserve"> konta 071 </w:t>
      </w:r>
      <w:r w:rsidRPr="00567AD5">
        <w:rPr>
          <w:rFonts w:ascii="Times New Roman" w:eastAsia="Times New Roman" w:hAnsi="Times New Roman" w:cs="Times New Roman"/>
          <w:lang w:eastAsia="pl-PL"/>
        </w:rPr>
        <w:t>ujmuje się w szczególności (w korespondencji z kontami):</w:t>
      </w:r>
    </w:p>
    <w:tbl>
      <w:tblPr>
        <w:tblW w:w="9361" w:type="dxa"/>
        <w:tblInd w:w="70" w:type="dxa"/>
        <w:tblCellMar>
          <w:left w:w="70" w:type="dxa"/>
          <w:right w:w="70" w:type="dxa"/>
        </w:tblCellMar>
        <w:tblLook w:val="0000"/>
      </w:tblPr>
      <w:tblGrid>
        <w:gridCol w:w="899"/>
        <w:gridCol w:w="1079"/>
        <w:gridCol w:w="7383"/>
      </w:tblGrid>
      <w:tr w:rsidR="003768C0" w:rsidRPr="00567AD5" w:rsidTr="00940640">
        <w:trPr>
          <w:trHeight w:val="238"/>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 xml:space="preserve">   </w:t>
            </w:r>
            <w:proofErr w:type="spellStart"/>
            <w:r w:rsidRPr="00567AD5">
              <w:rPr>
                <w:rFonts w:ascii="Times New Roman" w:eastAsia="Times New Roman" w:hAnsi="Times New Roman" w:cs="Times New Roman"/>
                <w:b/>
                <w:lang w:eastAsia="pl-PL"/>
              </w:rPr>
              <w:t>Wn</w:t>
            </w:r>
            <w:proofErr w:type="spellEnd"/>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Ma</w:t>
            </w:r>
          </w:p>
        </w:tc>
        <w:tc>
          <w:tcPr>
            <w:tcW w:w="7383"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Rodzaj operacji</w:t>
            </w:r>
          </w:p>
        </w:tc>
      </w:tr>
      <w:tr w:rsidR="003768C0" w:rsidRPr="00567AD5" w:rsidTr="00940640">
        <w:trPr>
          <w:trHeight w:val="318"/>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 071</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011,020</w:t>
            </w:r>
          </w:p>
        </w:tc>
        <w:tc>
          <w:tcPr>
            <w:tcW w:w="7383"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Wyksięgowanie dotychczasowego umorzenia podstawowych środków trwałych oraz podstawowych wartości niematerialnych i prawnych wycofanych z eksploatacji  </w:t>
            </w:r>
          </w:p>
        </w:tc>
      </w:tr>
      <w:tr w:rsidR="003768C0" w:rsidRPr="00567AD5" w:rsidTr="00940640">
        <w:trPr>
          <w:trHeight w:val="342"/>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071</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800</w:t>
            </w:r>
          </w:p>
        </w:tc>
        <w:tc>
          <w:tcPr>
            <w:tcW w:w="7383"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Urzędowe zmniejszenie wartości umorzenia na skutek zmniejszenia wartości środków trwałych w wyniku aktualizacji.</w:t>
            </w:r>
          </w:p>
        </w:tc>
      </w:tr>
    </w:tbl>
    <w:p w:rsidR="003768C0" w:rsidRPr="00567AD5" w:rsidRDefault="003768C0" w:rsidP="003768C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Na stronie </w:t>
      </w:r>
      <w:r w:rsidRPr="00567AD5">
        <w:rPr>
          <w:rFonts w:ascii="Times New Roman" w:eastAsia="Times New Roman" w:hAnsi="Times New Roman" w:cs="Times New Roman"/>
          <w:b/>
          <w:lang w:eastAsia="pl-PL"/>
        </w:rPr>
        <w:t xml:space="preserve">Ma konta 071 </w:t>
      </w:r>
      <w:r w:rsidRPr="00567AD5">
        <w:rPr>
          <w:rFonts w:ascii="Times New Roman" w:eastAsia="Times New Roman" w:hAnsi="Times New Roman" w:cs="Times New Roman"/>
          <w:lang w:eastAsia="pl-PL"/>
        </w:rPr>
        <w:t>ujmuje się w szczególności ( w korespondencji z kontami ):</w:t>
      </w:r>
    </w:p>
    <w:tbl>
      <w:tblPr>
        <w:tblW w:w="9361" w:type="dxa"/>
        <w:tblInd w:w="70" w:type="dxa"/>
        <w:tblCellMar>
          <w:left w:w="70" w:type="dxa"/>
          <w:right w:w="70" w:type="dxa"/>
        </w:tblCellMar>
        <w:tblLook w:val="0000"/>
      </w:tblPr>
      <w:tblGrid>
        <w:gridCol w:w="899"/>
        <w:gridCol w:w="1079"/>
        <w:gridCol w:w="7383"/>
      </w:tblGrid>
      <w:tr w:rsidR="003768C0" w:rsidRPr="00567AD5" w:rsidTr="00940640">
        <w:trPr>
          <w:trHeight w:val="345"/>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lang w:eastAsia="pl-PL"/>
              </w:rPr>
            </w:pPr>
            <w:proofErr w:type="spellStart"/>
            <w:r w:rsidRPr="00567AD5">
              <w:rPr>
                <w:rFonts w:ascii="Times New Roman" w:eastAsia="Times New Roman" w:hAnsi="Times New Roman" w:cs="Times New Roman"/>
                <w:b/>
                <w:lang w:eastAsia="pl-PL"/>
              </w:rPr>
              <w:t>Wn</w:t>
            </w:r>
            <w:proofErr w:type="spellEnd"/>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Ma</w:t>
            </w:r>
          </w:p>
        </w:tc>
        <w:tc>
          <w:tcPr>
            <w:tcW w:w="7383"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Rodzaj operacji</w:t>
            </w:r>
          </w:p>
        </w:tc>
      </w:tr>
      <w:tr w:rsidR="003768C0" w:rsidRPr="00567AD5" w:rsidTr="00940640">
        <w:trPr>
          <w:trHeight w:val="525"/>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401</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071</w:t>
            </w:r>
          </w:p>
        </w:tc>
        <w:tc>
          <w:tcPr>
            <w:tcW w:w="7383"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Odpisy umorzeniowe podstawowych środków trwałych oraz podstawowych wartości niematerialnych i prawnych związanych z wykonywaną działalnością jednostki </w:t>
            </w:r>
          </w:p>
        </w:tc>
      </w:tr>
      <w:tr w:rsidR="003768C0" w:rsidRPr="00567AD5" w:rsidTr="00940640">
        <w:trPr>
          <w:trHeight w:val="720"/>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011, 020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071</w:t>
            </w:r>
          </w:p>
        </w:tc>
        <w:tc>
          <w:tcPr>
            <w:tcW w:w="7383"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Dotychczasowe umorzenie otrzymanych na podstawie decyzji organu od innej jednostki lub zakładu budżetowego środków trwałych oraz wartości niematerialnych i prawnych</w:t>
            </w:r>
          </w:p>
        </w:tc>
      </w:tr>
      <w:tr w:rsidR="003768C0" w:rsidRPr="00567AD5" w:rsidTr="00940640">
        <w:trPr>
          <w:trHeight w:val="885"/>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800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071</w:t>
            </w:r>
          </w:p>
        </w:tc>
        <w:tc>
          <w:tcPr>
            <w:tcW w:w="7383"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Urzędowe zwiększenie umorzenia w związku z aktualizacją wartości początkowej podstawowych środków trwałych podlegających stopniowemu umarzaniu.</w:t>
            </w:r>
          </w:p>
        </w:tc>
      </w:tr>
    </w:tbl>
    <w:p w:rsidR="003768C0" w:rsidRPr="00567AD5" w:rsidRDefault="003768C0" w:rsidP="003768C0">
      <w:pPr>
        <w:jc w:val="both"/>
        <w:rPr>
          <w:rFonts w:ascii="Times New Roman" w:eastAsia="Times New Roman" w:hAnsi="Times New Roman" w:cs="Times New Roman"/>
          <w:lang w:eastAsia="pl-PL"/>
        </w:rPr>
      </w:pP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Ewidencję szczegółową do konta 071 prowadzi się według zasad podanych do kont 011 i 020. Do kont 011, 020 i 071 prowadzi się wspólną ewidencję szczegółową. Konto 071 może wykazywać saldo Ma, które wyraża stan umorzenia wartości podstawowych środków trwałych i wartości niematerialnych i prawnych.</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Saldo konta 071 koryguje wartość początkową środków trwałych ewidencjonowanych na koncie 011 i wartości niematerialnych i prawnych z konta 020</w:t>
      </w:r>
    </w:p>
    <w:p w:rsidR="003768C0" w:rsidRPr="00567AD5" w:rsidRDefault="003768C0" w:rsidP="003768C0">
      <w:pPr>
        <w:spacing w:line="276" w:lineRule="auto"/>
        <w:jc w:val="both"/>
        <w:rPr>
          <w:rFonts w:ascii="Times New Roman" w:eastAsia="Times New Roman" w:hAnsi="Times New Roman" w:cs="Times New Roman"/>
          <w:b/>
          <w:lang w:eastAsia="pl-PL"/>
        </w:rPr>
      </w:pPr>
    </w:p>
    <w:p w:rsidR="003768C0" w:rsidRPr="00567AD5" w:rsidRDefault="003768C0" w:rsidP="003768C0">
      <w:pPr>
        <w:spacing w:line="276" w:lineRule="auto"/>
        <w:jc w:val="both"/>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 xml:space="preserve">Konto 072 „Umorzenie pozostałych środków trwałych oraz wartości niematerialnych </w:t>
      </w:r>
      <w:r w:rsidRPr="00567AD5">
        <w:rPr>
          <w:rFonts w:ascii="Times New Roman" w:eastAsia="Times New Roman" w:hAnsi="Times New Roman" w:cs="Times New Roman"/>
          <w:b/>
          <w:lang w:eastAsia="pl-PL"/>
        </w:rPr>
        <w:br/>
        <w:t>i prawnych oraz zbiorów bibliotecznych”</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b/>
          <w:lang w:eastAsia="pl-PL"/>
        </w:rPr>
        <w:t xml:space="preserve">Konto 072 </w:t>
      </w:r>
      <w:r w:rsidRPr="00567AD5">
        <w:rPr>
          <w:rFonts w:ascii="Times New Roman" w:eastAsia="Times New Roman" w:hAnsi="Times New Roman" w:cs="Times New Roman"/>
          <w:lang w:eastAsia="pl-PL"/>
        </w:rPr>
        <w:t xml:space="preserve">służy do ewidencji zmniejszeń wartości początkowej środków trwałych oraz wartości niematerialnych i prawnych, podlegających umorzeniu jednorazowo w pełnej wysokości, </w:t>
      </w:r>
      <w:r>
        <w:rPr>
          <w:rFonts w:ascii="Times New Roman" w:eastAsia="Times New Roman" w:hAnsi="Times New Roman" w:cs="Times New Roman"/>
          <w:lang w:eastAsia="pl-PL"/>
        </w:rPr>
        <w:t xml:space="preserve">                 </w:t>
      </w:r>
      <w:r w:rsidRPr="00567AD5">
        <w:rPr>
          <w:rFonts w:ascii="Times New Roman" w:eastAsia="Times New Roman" w:hAnsi="Times New Roman" w:cs="Times New Roman"/>
          <w:lang w:eastAsia="pl-PL"/>
        </w:rPr>
        <w:t>w miesiącu wydania ich do używania. Zakup tych składników majątku finansuje się ze środków na wydatki bieżące. Umorzenie księgowane jest w korespondencji z kontem 401</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Na stronie </w:t>
      </w:r>
      <w:r w:rsidRPr="00567AD5">
        <w:rPr>
          <w:rFonts w:ascii="Times New Roman" w:eastAsia="Times New Roman" w:hAnsi="Times New Roman" w:cs="Times New Roman"/>
          <w:b/>
          <w:lang w:eastAsia="pl-PL"/>
        </w:rPr>
        <w:t xml:space="preserve">Ma konta 072 </w:t>
      </w:r>
      <w:r w:rsidRPr="00567AD5">
        <w:rPr>
          <w:rFonts w:ascii="Times New Roman" w:eastAsia="Times New Roman" w:hAnsi="Times New Roman" w:cs="Times New Roman"/>
          <w:lang w:eastAsia="pl-PL"/>
        </w:rPr>
        <w:t xml:space="preserve">ujmuje się zwiększenia, a na stronie </w:t>
      </w:r>
      <w:proofErr w:type="spellStart"/>
      <w:r w:rsidRPr="00567AD5">
        <w:rPr>
          <w:rFonts w:ascii="Times New Roman" w:eastAsia="Times New Roman" w:hAnsi="Times New Roman" w:cs="Times New Roman"/>
          <w:b/>
          <w:lang w:eastAsia="pl-PL"/>
        </w:rPr>
        <w:t>Wn</w:t>
      </w:r>
      <w:proofErr w:type="spellEnd"/>
      <w:r w:rsidRPr="00567AD5">
        <w:rPr>
          <w:rFonts w:ascii="Times New Roman" w:eastAsia="Times New Roman" w:hAnsi="Times New Roman" w:cs="Times New Roman"/>
          <w:b/>
          <w:lang w:eastAsia="pl-PL"/>
        </w:rPr>
        <w:t xml:space="preserve"> konta 072 </w:t>
      </w:r>
      <w:r w:rsidRPr="00567AD5">
        <w:rPr>
          <w:rFonts w:ascii="Times New Roman" w:eastAsia="Times New Roman" w:hAnsi="Times New Roman" w:cs="Times New Roman"/>
          <w:lang w:eastAsia="pl-PL"/>
        </w:rPr>
        <w:t xml:space="preserve">zmniejszenia umorzenia wartości początkowej pozostałych środków trwałych oraz niematerialnych i prawnych. </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Na stronie </w:t>
      </w:r>
      <w:proofErr w:type="spellStart"/>
      <w:r w:rsidRPr="00567AD5">
        <w:rPr>
          <w:rFonts w:ascii="Times New Roman" w:eastAsia="Times New Roman" w:hAnsi="Times New Roman" w:cs="Times New Roman"/>
          <w:b/>
          <w:lang w:eastAsia="pl-PL"/>
        </w:rPr>
        <w:t>Wn</w:t>
      </w:r>
      <w:proofErr w:type="spellEnd"/>
      <w:r w:rsidRPr="00567AD5">
        <w:rPr>
          <w:rFonts w:ascii="Times New Roman" w:eastAsia="Times New Roman" w:hAnsi="Times New Roman" w:cs="Times New Roman"/>
          <w:b/>
          <w:lang w:eastAsia="pl-PL"/>
        </w:rPr>
        <w:t xml:space="preserve"> konta 072 </w:t>
      </w:r>
      <w:r w:rsidRPr="00567AD5">
        <w:rPr>
          <w:rFonts w:ascii="Times New Roman" w:eastAsia="Times New Roman" w:hAnsi="Times New Roman" w:cs="Times New Roman"/>
          <w:lang w:eastAsia="pl-PL"/>
        </w:rPr>
        <w:t>ujmuje się w szczególności (w korespondencji z kontami):</w:t>
      </w:r>
    </w:p>
    <w:tbl>
      <w:tblPr>
        <w:tblW w:w="9180" w:type="dxa"/>
        <w:tblInd w:w="70" w:type="dxa"/>
        <w:tblCellMar>
          <w:left w:w="70" w:type="dxa"/>
          <w:right w:w="70" w:type="dxa"/>
        </w:tblCellMar>
        <w:tblLook w:val="0000"/>
      </w:tblPr>
      <w:tblGrid>
        <w:gridCol w:w="1079"/>
        <w:gridCol w:w="1080"/>
        <w:gridCol w:w="7021"/>
      </w:tblGrid>
      <w:tr w:rsidR="003768C0" w:rsidRPr="00567AD5" w:rsidTr="00940640">
        <w:trPr>
          <w:trHeight w:val="234"/>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lang w:eastAsia="pl-PL"/>
              </w:rPr>
            </w:pPr>
            <w:proofErr w:type="spellStart"/>
            <w:r w:rsidRPr="00567AD5">
              <w:rPr>
                <w:rFonts w:ascii="Times New Roman" w:eastAsia="Times New Roman" w:hAnsi="Times New Roman" w:cs="Times New Roman"/>
                <w:b/>
                <w:lang w:eastAsia="pl-PL"/>
              </w:rPr>
              <w:t>Wn</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Ma</w:t>
            </w:r>
          </w:p>
        </w:tc>
        <w:tc>
          <w:tcPr>
            <w:tcW w:w="7021"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Rodzaj operacji</w:t>
            </w:r>
          </w:p>
        </w:tc>
      </w:tr>
      <w:tr w:rsidR="003768C0" w:rsidRPr="00567AD5" w:rsidTr="00940640">
        <w:trPr>
          <w:trHeight w:val="1378"/>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072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013,020, 240</w:t>
            </w:r>
          </w:p>
        </w:tc>
        <w:tc>
          <w:tcPr>
            <w:tcW w:w="7021"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Wyksięgowanie dotychczasowego umorzenia pozostałych środków trwałych oraz pozostałych wartości niematerialnych i prawnych rozchodowanych z tytułu likwidacji, sprzedaży, nieodpłatnego przekazania, niedoboru lub szkody, wyłączenia z ewidencji księgowej ilościowo-wartościowej. </w:t>
            </w:r>
          </w:p>
        </w:tc>
      </w:tr>
    </w:tbl>
    <w:p w:rsidR="003768C0" w:rsidRPr="00567AD5" w:rsidRDefault="003768C0" w:rsidP="003768C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 Na stronie </w:t>
      </w:r>
      <w:r w:rsidRPr="00567AD5">
        <w:rPr>
          <w:rFonts w:ascii="Times New Roman" w:eastAsia="Times New Roman" w:hAnsi="Times New Roman" w:cs="Times New Roman"/>
          <w:b/>
          <w:lang w:eastAsia="pl-PL"/>
        </w:rPr>
        <w:t xml:space="preserve">Ma konta 072 </w:t>
      </w:r>
      <w:r w:rsidRPr="00567AD5">
        <w:rPr>
          <w:rFonts w:ascii="Times New Roman" w:eastAsia="Times New Roman" w:hAnsi="Times New Roman" w:cs="Times New Roman"/>
          <w:lang w:eastAsia="pl-PL"/>
        </w:rPr>
        <w:t>ujmuje się w szczególności (w korespondencji):</w:t>
      </w:r>
    </w:p>
    <w:tbl>
      <w:tblPr>
        <w:tblW w:w="9180" w:type="dxa"/>
        <w:tblInd w:w="70" w:type="dxa"/>
        <w:tblCellMar>
          <w:left w:w="70" w:type="dxa"/>
          <w:right w:w="70" w:type="dxa"/>
        </w:tblCellMar>
        <w:tblLook w:val="0000"/>
      </w:tblPr>
      <w:tblGrid>
        <w:gridCol w:w="1079"/>
        <w:gridCol w:w="1080"/>
        <w:gridCol w:w="7021"/>
      </w:tblGrid>
      <w:tr w:rsidR="003768C0" w:rsidRPr="00567AD5" w:rsidTr="00940640">
        <w:trPr>
          <w:trHeight w:val="345"/>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lang w:eastAsia="pl-PL"/>
              </w:rPr>
            </w:pPr>
            <w:proofErr w:type="spellStart"/>
            <w:r w:rsidRPr="00567AD5">
              <w:rPr>
                <w:rFonts w:ascii="Times New Roman" w:eastAsia="Times New Roman" w:hAnsi="Times New Roman" w:cs="Times New Roman"/>
                <w:b/>
                <w:lang w:eastAsia="pl-PL"/>
              </w:rPr>
              <w:t>Wn</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Ma</w:t>
            </w:r>
          </w:p>
        </w:tc>
        <w:tc>
          <w:tcPr>
            <w:tcW w:w="7021"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Rodzaj operacji</w:t>
            </w:r>
          </w:p>
        </w:tc>
      </w:tr>
      <w:tr w:rsidR="003768C0" w:rsidRPr="00567AD5" w:rsidTr="00940640">
        <w:trPr>
          <w:trHeight w:val="705"/>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401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072</w:t>
            </w:r>
          </w:p>
        </w:tc>
        <w:tc>
          <w:tcPr>
            <w:tcW w:w="7021"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Odpisy umorzenia nowych, wydanych do używania pozostałych środków trwałych oraz pozostałych wartości niematerialnych i prawnych włączonych do ewidencji księgowej, sfinansowanych ze środków na wydatki bieżące lub otrzymanych nieodpłatnie </w:t>
            </w:r>
          </w:p>
        </w:tc>
      </w:tr>
      <w:tr w:rsidR="003768C0" w:rsidRPr="00567AD5" w:rsidTr="00940640">
        <w:trPr>
          <w:trHeight w:val="720"/>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013, 020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072</w:t>
            </w:r>
          </w:p>
        </w:tc>
        <w:tc>
          <w:tcPr>
            <w:tcW w:w="7021"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Dotychczasowe umorzenie pozostałych środków trwałych oraz wartości niematerialnych i prawnych otrzymanych na podstawie decyzji administracyjnej od innej jednostki lub zakładu budżetowego  </w:t>
            </w:r>
          </w:p>
        </w:tc>
      </w:tr>
      <w:tr w:rsidR="003768C0" w:rsidRPr="00567AD5" w:rsidTr="00940640">
        <w:trPr>
          <w:trHeight w:val="885"/>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800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072</w:t>
            </w:r>
          </w:p>
        </w:tc>
        <w:tc>
          <w:tcPr>
            <w:tcW w:w="7021"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Umorzenie pozostałych środków trwałych, otrzymanych jako pierwsze wyposażenie nowego obiektu sfinansowanych ze środków na inwestycje.</w:t>
            </w:r>
          </w:p>
        </w:tc>
      </w:tr>
    </w:tbl>
    <w:p w:rsidR="003768C0" w:rsidRPr="00567AD5" w:rsidRDefault="003768C0" w:rsidP="003768C0">
      <w:pPr>
        <w:jc w:val="both"/>
        <w:rPr>
          <w:rFonts w:ascii="Times New Roman" w:eastAsia="Times New Roman" w:hAnsi="Times New Roman" w:cs="Times New Roman"/>
          <w:lang w:eastAsia="pl-PL"/>
        </w:rPr>
      </w:pP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Saldo konta 072 musi się równać sumie salda konta 013.</w:t>
      </w:r>
    </w:p>
    <w:p w:rsidR="003768C0" w:rsidRPr="00567AD5" w:rsidRDefault="003768C0" w:rsidP="003768C0">
      <w:pPr>
        <w:spacing w:line="276" w:lineRule="auto"/>
        <w:jc w:val="both"/>
        <w:rPr>
          <w:rFonts w:ascii="Times New Roman" w:eastAsia="Times New Roman" w:hAnsi="Times New Roman" w:cs="Times New Roman"/>
          <w:sz w:val="20"/>
          <w:szCs w:val="20"/>
          <w:lang w:eastAsia="pl-PL"/>
        </w:rPr>
      </w:pPr>
      <w:r w:rsidRPr="00567AD5">
        <w:rPr>
          <w:rFonts w:ascii="Times New Roman" w:eastAsia="Times New Roman" w:hAnsi="Times New Roman" w:cs="Times New Roman"/>
          <w:lang w:eastAsia="pl-PL"/>
        </w:rPr>
        <w:t>Saldo konta 072 koryguje wartość początkową środków</w:t>
      </w:r>
      <w:r w:rsidRPr="00567AD5">
        <w:rPr>
          <w:rFonts w:ascii="Times New Roman" w:eastAsia="Times New Roman" w:hAnsi="Times New Roman" w:cs="Times New Roman"/>
          <w:sz w:val="20"/>
          <w:szCs w:val="20"/>
          <w:lang w:eastAsia="pl-PL"/>
        </w:rPr>
        <w:fldChar w:fldCharType="begin"/>
      </w:r>
      <w:r w:rsidRPr="00567AD5">
        <w:rPr>
          <w:rFonts w:ascii="Times New Roman" w:eastAsia="Times New Roman" w:hAnsi="Times New Roman" w:cs="Times New Roman"/>
          <w:sz w:val="20"/>
          <w:szCs w:val="20"/>
          <w:lang w:eastAsia="pl-PL"/>
        </w:rPr>
        <w:instrText>LISTNUM</w:instrText>
      </w:r>
      <w:r w:rsidRPr="00567AD5">
        <w:rPr>
          <w:rFonts w:ascii="Times New Roman" w:eastAsia="Times New Roman" w:hAnsi="Times New Roman" w:cs="Times New Roman"/>
          <w:sz w:val="20"/>
          <w:szCs w:val="20"/>
          <w:lang w:eastAsia="pl-PL"/>
        </w:rPr>
        <w:fldChar w:fldCharType="end"/>
      </w:r>
      <w:bookmarkStart w:id="0" w:name="Bookmark"/>
      <w:bookmarkEnd w:id="0"/>
      <w:r w:rsidRPr="00567AD5">
        <w:rPr>
          <w:rFonts w:ascii="Times New Roman" w:eastAsia="Times New Roman" w:hAnsi="Times New Roman" w:cs="Times New Roman"/>
          <w:lang w:eastAsia="pl-PL"/>
        </w:rPr>
        <w:t xml:space="preserve"> ujętych na koncie 013, wobec tego wartość bilansowa tych składników </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b/>
          <w:lang w:eastAsia="pl-PL"/>
        </w:rPr>
        <w:t xml:space="preserve">Konto 072 </w:t>
      </w:r>
      <w:r w:rsidRPr="00567AD5">
        <w:rPr>
          <w:rFonts w:ascii="Times New Roman" w:eastAsia="Times New Roman" w:hAnsi="Times New Roman" w:cs="Times New Roman"/>
          <w:lang w:eastAsia="pl-PL"/>
        </w:rPr>
        <w:t>może wykazywać saldo Ma, które wyraża stan umorzenia wartości początkowej pozostałych środków trwałych oraz pozostałych wartości niematerialnych i prawnych umorzonych w pełnej wartości w miesiącu wydania ich do używania.</w:t>
      </w:r>
    </w:p>
    <w:p w:rsidR="003768C0" w:rsidRPr="00567AD5" w:rsidRDefault="003768C0" w:rsidP="003768C0">
      <w:pPr>
        <w:spacing w:line="276" w:lineRule="auto"/>
        <w:jc w:val="both"/>
        <w:rPr>
          <w:rFonts w:ascii="Times New Roman" w:eastAsia="Times New Roman" w:hAnsi="Times New Roman" w:cs="Times New Roman"/>
          <w:lang w:eastAsia="pl-PL"/>
        </w:rPr>
      </w:pPr>
    </w:p>
    <w:p w:rsidR="003768C0" w:rsidRPr="00567AD5" w:rsidRDefault="003768C0" w:rsidP="003768C0">
      <w:pPr>
        <w:spacing w:line="276" w:lineRule="auto"/>
        <w:jc w:val="both"/>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Zespół 1 „Środki pieniężne i rachunki bankowe”</w:t>
      </w:r>
    </w:p>
    <w:p w:rsidR="003768C0" w:rsidRPr="00567AD5" w:rsidRDefault="003768C0" w:rsidP="003768C0">
      <w:pPr>
        <w:spacing w:line="276" w:lineRule="auto"/>
        <w:jc w:val="both"/>
        <w:rPr>
          <w:rFonts w:ascii="Times New Roman" w:eastAsia="Times New Roman" w:hAnsi="Times New Roman" w:cs="Times New Roman"/>
          <w:b/>
          <w:lang w:eastAsia="pl-PL"/>
        </w:rPr>
      </w:pP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Konta zespołu 1 „Środki pieniężne rachunki bankowe” służą do ewidencji:</w:t>
      </w:r>
    </w:p>
    <w:p w:rsidR="003768C0" w:rsidRPr="00567AD5" w:rsidRDefault="003768C0" w:rsidP="00AC1CF0">
      <w:pPr>
        <w:numPr>
          <w:ilvl w:val="0"/>
          <w:numId w:val="6"/>
        </w:numPr>
        <w:spacing w:after="0"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krajowych środków pieniężnych, przechowywanych w kasach,</w:t>
      </w:r>
    </w:p>
    <w:p w:rsidR="003768C0" w:rsidRPr="00567AD5" w:rsidRDefault="003768C0" w:rsidP="00AC1CF0">
      <w:pPr>
        <w:numPr>
          <w:ilvl w:val="0"/>
          <w:numId w:val="6"/>
        </w:numPr>
        <w:spacing w:after="0" w:line="276" w:lineRule="auto"/>
        <w:jc w:val="both"/>
        <w:rPr>
          <w:rFonts w:ascii="Times New Roman" w:eastAsia="Times New Roman" w:hAnsi="Times New Roman" w:cs="Times New Roman"/>
          <w:b/>
          <w:lang w:eastAsia="pl-PL"/>
        </w:rPr>
      </w:pPr>
      <w:r w:rsidRPr="00567AD5">
        <w:rPr>
          <w:rFonts w:ascii="Times New Roman" w:eastAsia="Times New Roman" w:hAnsi="Times New Roman" w:cs="Times New Roman"/>
          <w:lang w:eastAsia="pl-PL"/>
        </w:rPr>
        <w:t>krajowych i zagranicznych środków pieniężnych lokowanych na rachunkach w bankach,</w:t>
      </w:r>
      <w:r w:rsidRPr="00567AD5">
        <w:rPr>
          <w:rFonts w:ascii="Times New Roman" w:eastAsia="Times New Roman" w:hAnsi="Times New Roman" w:cs="Times New Roman"/>
          <w:b/>
          <w:lang w:eastAsia="pl-PL"/>
        </w:rPr>
        <w:t xml:space="preserve"> </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Konta zespołu 1 mają odzwierciedlać operacje pieniężne oraz obroty i stany środków pieniężnych oraz krótkoterminowych papierów wartościowych.</w:t>
      </w:r>
    </w:p>
    <w:p w:rsidR="003768C0" w:rsidRPr="00567AD5" w:rsidRDefault="003768C0" w:rsidP="003768C0">
      <w:pPr>
        <w:spacing w:line="276" w:lineRule="auto"/>
        <w:jc w:val="both"/>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Konto 101 „Kasa”</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b/>
          <w:lang w:eastAsia="pl-PL"/>
        </w:rPr>
        <w:t xml:space="preserve">Konto 101 </w:t>
      </w:r>
      <w:r w:rsidRPr="00567AD5">
        <w:rPr>
          <w:rFonts w:ascii="Times New Roman" w:eastAsia="Times New Roman" w:hAnsi="Times New Roman" w:cs="Times New Roman"/>
          <w:lang w:eastAsia="pl-PL"/>
        </w:rPr>
        <w:t xml:space="preserve">służy do ewidencji gotówki znajdującej się w kasie </w:t>
      </w:r>
      <w:r>
        <w:rPr>
          <w:rFonts w:ascii="Times New Roman" w:eastAsia="Times New Roman" w:hAnsi="Times New Roman" w:cs="Times New Roman"/>
          <w:lang w:eastAsia="pl-PL"/>
        </w:rPr>
        <w:t>G</w:t>
      </w:r>
      <w:r w:rsidRPr="00567AD5">
        <w:rPr>
          <w:rFonts w:ascii="Times New Roman" w:eastAsia="Times New Roman" w:hAnsi="Times New Roman" w:cs="Times New Roman"/>
          <w:lang w:eastAsia="pl-PL"/>
        </w:rPr>
        <w:t>OPS</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Na stronie </w:t>
      </w:r>
      <w:proofErr w:type="spellStart"/>
      <w:r w:rsidRPr="00567AD5">
        <w:rPr>
          <w:rFonts w:ascii="Times New Roman" w:eastAsia="Times New Roman" w:hAnsi="Times New Roman" w:cs="Times New Roman"/>
          <w:b/>
          <w:lang w:eastAsia="pl-PL"/>
        </w:rPr>
        <w:t>Wn</w:t>
      </w:r>
      <w:proofErr w:type="spellEnd"/>
      <w:r w:rsidRPr="00567AD5">
        <w:rPr>
          <w:rFonts w:ascii="Times New Roman" w:eastAsia="Times New Roman" w:hAnsi="Times New Roman" w:cs="Times New Roman"/>
          <w:b/>
          <w:lang w:eastAsia="pl-PL"/>
        </w:rPr>
        <w:t xml:space="preserve"> konta 101</w:t>
      </w:r>
      <w:r w:rsidRPr="00567AD5">
        <w:rPr>
          <w:rFonts w:ascii="Times New Roman" w:eastAsia="Times New Roman" w:hAnsi="Times New Roman" w:cs="Times New Roman"/>
          <w:lang w:eastAsia="pl-PL"/>
        </w:rPr>
        <w:t xml:space="preserve"> ujmuje się wpływy gotówki oraz nadwyżki kasowe, a na stronie </w:t>
      </w:r>
      <w:r w:rsidRPr="00567AD5">
        <w:rPr>
          <w:rFonts w:ascii="Times New Roman" w:eastAsia="Times New Roman" w:hAnsi="Times New Roman" w:cs="Times New Roman"/>
          <w:b/>
          <w:lang w:eastAsia="pl-PL"/>
        </w:rPr>
        <w:t>Ma konta 101</w:t>
      </w:r>
      <w:r w:rsidRPr="00567AD5">
        <w:rPr>
          <w:rFonts w:ascii="Times New Roman" w:eastAsia="Times New Roman" w:hAnsi="Times New Roman" w:cs="Times New Roman"/>
          <w:lang w:eastAsia="pl-PL"/>
        </w:rPr>
        <w:t xml:space="preserve"> rozchody gotówki i niedobory kasowe.</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Ewidencja szczegółowa prowadzona do konta 101 powinna umożliwić ustalenie:</w:t>
      </w:r>
    </w:p>
    <w:p w:rsidR="003768C0" w:rsidRPr="00567AD5" w:rsidRDefault="003768C0" w:rsidP="00AC1CF0">
      <w:pPr>
        <w:numPr>
          <w:ilvl w:val="0"/>
          <w:numId w:val="7"/>
        </w:numPr>
        <w:spacing w:after="0"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stanu gotówki w walucie polskiej</w:t>
      </w:r>
    </w:p>
    <w:p w:rsidR="003768C0" w:rsidRPr="00567AD5" w:rsidRDefault="003768C0" w:rsidP="00AC1CF0">
      <w:pPr>
        <w:numPr>
          <w:ilvl w:val="0"/>
          <w:numId w:val="7"/>
        </w:numPr>
        <w:spacing w:after="0"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wartości gotówki powierzonej poszczególnym osobom / zaliczki  na zakupy / za nią odpowiedzialnym</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Konto 101 może wykazywać </w:t>
      </w:r>
      <w:r w:rsidRPr="00567AD5">
        <w:rPr>
          <w:rFonts w:ascii="Times New Roman" w:eastAsia="Times New Roman" w:hAnsi="Times New Roman" w:cs="Times New Roman"/>
          <w:b/>
          <w:lang w:eastAsia="pl-PL"/>
        </w:rPr>
        <w:t xml:space="preserve">saldo </w:t>
      </w:r>
      <w:proofErr w:type="spellStart"/>
      <w:r w:rsidRPr="00567AD5">
        <w:rPr>
          <w:rFonts w:ascii="Times New Roman" w:eastAsia="Times New Roman" w:hAnsi="Times New Roman" w:cs="Times New Roman"/>
          <w:b/>
          <w:lang w:eastAsia="pl-PL"/>
        </w:rPr>
        <w:t>Wn</w:t>
      </w:r>
      <w:proofErr w:type="spellEnd"/>
      <w:r w:rsidRPr="00567AD5">
        <w:rPr>
          <w:rFonts w:ascii="Times New Roman" w:eastAsia="Times New Roman" w:hAnsi="Times New Roman" w:cs="Times New Roman"/>
          <w:lang w:eastAsia="pl-PL"/>
        </w:rPr>
        <w:t>, które oznacza stan gotówki w kasie.</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Typowe zapisy strony </w:t>
      </w:r>
      <w:proofErr w:type="spellStart"/>
      <w:r w:rsidRPr="00567AD5">
        <w:rPr>
          <w:rFonts w:ascii="Times New Roman" w:eastAsia="Times New Roman" w:hAnsi="Times New Roman" w:cs="Times New Roman"/>
          <w:b/>
          <w:lang w:eastAsia="pl-PL"/>
        </w:rPr>
        <w:t>Wn</w:t>
      </w:r>
      <w:proofErr w:type="spellEnd"/>
      <w:r w:rsidRPr="00567AD5">
        <w:rPr>
          <w:rFonts w:ascii="Times New Roman" w:eastAsia="Times New Roman" w:hAnsi="Times New Roman" w:cs="Times New Roman"/>
          <w:b/>
          <w:lang w:eastAsia="pl-PL"/>
        </w:rPr>
        <w:t xml:space="preserve"> konta 101</w:t>
      </w:r>
      <w:r w:rsidRPr="00567AD5">
        <w:rPr>
          <w:rFonts w:ascii="Times New Roman" w:eastAsia="Times New Roman" w:hAnsi="Times New Roman" w:cs="Times New Roman"/>
          <w:lang w:eastAsia="pl-PL"/>
        </w:rPr>
        <w:t xml:space="preserve"> w korespondencji z innymi kontami:</w:t>
      </w:r>
    </w:p>
    <w:tbl>
      <w:tblPr>
        <w:tblW w:w="9361" w:type="dxa"/>
        <w:tblInd w:w="70" w:type="dxa"/>
        <w:tblCellMar>
          <w:left w:w="70" w:type="dxa"/>
          <w:right w:w="70" w:type="dxa"/>
        </w:tblCellMar>
        <w:tblLook w:val="0000"/>
      </w:tblPr>
      <w:tblGrid>
        <w:gridCol w:w="899"/>
        <w:gridCol w:w="1079"/>
        <w:gridCol w:w="7383"/>
      </w:tblGrid>
      <w:tr w:rsidR="003768C0" w:rsidRPr="00567AD5" w:rsidTr="00940640">
        <w:trPr>
          <w:trHeight w:val="319"/>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lang w:eastAsia="pl-PL"/>
              </w:rPr>
            </w:pPr>
            <w:proofErr w:type="spellStart"/>
            <w:r w:rsidRPr="00567AD5">
              <w:rPr>
                <w:rFonts w:ascii="Times New Roman" w:eastAsia="Times New Roman" w:hAnsi="Times New Roman" w:cs="Times New Roman"/>
                <w:b/>
                <w:lang w:eastAsia="pl-PL"/>
              </w:rPr>
              <w:t>Wn</w:t>
            </w:r>
            <w:proofErr w:type="spellEnd"/>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Ma</w:t>
            </w:r>
          </w:p>
        </w:tc>
        <w:tc>
          <w:tcPr>
            <w:tcW w:w="7383"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Rodzaj operacji</w:t>
            </w:r>
          </w:p>
        </w:tc>
      </w:tr>
      <w:tr w:rsidR="003768C0" w:rsidRPr="00567AD5" w:rsidTr="00940640">
        <w:trPr>
          <w:trHeight w:val="525"/>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101</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141</w:t>
            </w:r>
          </w:p>
        </w:tc>
        <w:tc>
          <w:tcPr>
            <w:tcW w:w="7383"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Podjęcie gotówki z banku do kasy - czek</w:t>
            </w:r>
          </w:p>
        </w:tc>
      </w:tr>
      <w:tr w:rsidR="003768C0" w:rsidRPr="00567AD5" w:rsidTr="00940640">
        <w:trPr>
          <w:trHeight w:val="555"/>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101</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240,234, 201</w:t>
            </w:r>
          </w:p>
        </w:tc>
        <w:tc>
          <w:tcPr>
            <w:tcW w:w="7383"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Wpłaty do  kasy z tyt. rozliczenia zaliczki/ wpłaty od kontrahentów, /</w:t>
            </w:r>
          </w:p>
        </w:tc>
      </w:tr>
    </w:tbl>
    <w:p w:rsidR="003768C0" w:rsidRPr="00567AD5" w:rsidRDefault="003768C0" w:rsidP="003768C0">
      <w:pPr>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 </w:t>
      </w:r>
    </w:p>
    <w:p w:rsidR="003768C0" w:rsidRPr="00567AD5" w:rsidRDefault="003768C0" w:rsidP="003768C0">
      <w:pPr>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Typowe zapisy strony </w:t>
      </w:r>
      <w:r w:rsidRPr="00567AD5">
        <w:rPr>
          <w:rFonts w:ascii="Times New Roman" w:eastAsia="Times New Roman" w:hAnsi="Times New Roman" w:cs="Times New Roman"/>
          <w:b/>
          <w:lang w:eastAsia="pl-PL"/>
        </w:rPr>
        <w:t>Ma konta 101</w:t>
      </w:r>
      <w:r w:rsidRPr="00567AD5">
        <w:rPr>
          <w:rFonts w:ascii="Times New Roman" w:eastAsia="Times New Roman" w:hAnsi="Times New Roman" w:cs="Times New Roman"/>
          <w:lang w:eastAsia="pl-PL"/>
        </w:rPr>
        <w:t xml:space="preserve"> w korespondencji z innymi kontami:</w:t>
      </w:r>
    </w:p>
    <w:tbl>
      <w:tblPr>
        <w:tblW w:w="9361" w:type="dxa"/>
        <w:tblInd w:w="70" w:type="dxa"/>
        <w:tblCellMar>
          <w:left w:w="70" w:type="dxa"/>
          <w:right w:w="70" w:type="dxa"/>
        </w:tblCellMar>
        <w:tblLook w:val="0000"/>
      </w:tblPr>
      <w:tblGrid>
        <w:gridCol w:w="1259"/>
        <w:gridCol w:w="720"/>
        <w:gridCol w:w="7382"/>
      </w:tblGrid>
      <w:tr w:rsidR="003768C0" w:rsidRPr="00567AD5" w:rsidTr="00940640">
        <w:trPr>
          <w:trHeight w:val="182"/>
        </w:trPr>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lang w:eastAsia="pl-PL"/>
              </w:rPr>
            </w:pPr>
            <w:proofErr w:type="spellStart"/>
            <w:r w:rsidRPr="00567AD5">
              <w:rPr>
                <w:rFonts w:ascii="Times New Roman" w:eastAsia="Times New Roman" w:hAnsi="Times New Roman" w:cs="Times New Roman"/>
                <w:b/>
                <w:lang w:eastAsia="pl-PL"/>
              </w:rPr>
              <w:t>Wn</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Ma</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jc w:val="center"/>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Rodzaj operacji</w:t>
            </w:r>
          </w:p>
        </w:tc>
      </w:tr>
      <w:tr w:rsidR="003768C0" w:rsidRPr="00567AD5" w:rsidTr="00940640">
        <w:trPr>
          <w:trHeight w:val="345"/>
        </w:trPr>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141</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101</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Odprowadzenie do banku pobranej gotówki</w:t>
            </w:r>
          </w:p>
        </w:tc>
      </w:tr>
      <w:tr w:rsidR="003768C0" w:rsidRPr="00567AD5" w:rsidTr="00940640">
        <w:trPr>
          <w:trHeight w:val="992"/>
        </w:trPr>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201, 231, 234, 240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101</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3768C0" w:rsidRPr="00567AD5" w:rsidRDefault="003768C0" w:rsidP="00940640">
            <w:pPr>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Wypłaty z kasy</w:t>
            </w:r>
          </w:p>
        </w:tc>
      </w:tr>
    </w:tbl>
    <w:p w:rsidR="003768C0" w:rsidRPr="00567AD5" w:rsidRDefault="003768C0" w:rsidP="003768C0">
      <w:pPr>
        <w:rPr>
          <w:rFonts w:ascii="Times New Roman" w:eastAsia="Times New Roman" w:hAnsi="Times New Roman" w:cs="Times New Roman"/>
          <w:lang w:eastAsia="pl-PL"/>
        </w:rPr>
      </w:pPr>
    </w:p>
    <w:p w:rsidR="003768C0" w:rsidRPr="00567AD5" w:rsidRDefault="003768C0" w:rsidP="003768C0">
      <w:pPr>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Konto 130 „Rachunek bieżący jednostki”</w:t>
      </w:r>
    </w:p>
    <w:p w:rsidR="003768C0" w:rsidRPr="00567AD5" w:rsidRDefault="003768C0" w:rsidP="003768C0">
      <w:pPr>
        <w:spacing w:line="276" w:lineRule="auto"/>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W systemie komputerowym zastosowano podział na:</w:t>
      </w:r>
    </w:p>
    <w:p w:rsidR="003768C0" w:rsidRPr="00567AD5" w:rsidRDefault="003768C0" w:rsidP="003768C0">
      <w:pPr>
        <w:spacing w:line="276" w:lineRule="auto"/>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130 Wydatki</w:t>
      </w:r>
    </w:p>
    <w:p w:rsidR="003768C0" w:rsidRPr="00567AD5" w:rsidRDefault="003768C0" w:rsidP="003768C0">
      <w:pPr>
        <w:spacing w:line="276" w:lineRule="auto"/>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130 Dochody</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b/>
          <w:lang w:eastAsia="pl-PL"/>
        </w:rPr>
        <w:t xml:space="preserve">Konto 130 </w:t>
      </w:r>
      <w:r w:rsidRPr="00567AD5">
        <w:rPr>
          <w:rFonts w:ascii="Times New Roman" w:eastAsia="Times New Roman" w:hAnsi="Times New Roman" w:cs="Times New Roman"/>
          <w:lang w:eastAsia="pl-PL"/>
        </w:rPr>
        <w:t>służy do ewidencji stanu środków budżetowych oraz obrotów na rachunku bankowym jednostki budżetowej z tytułu wydatków i dochodów (wpływów) budżetowych objętych planem finansowym.</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Na stronie </w:t>
      </w:r>
      <w:proofErr w:type="spellStart"/>
      <w:r w:rsidRPr="00567AD5">
        <w:rPr>
          <w:rFonts w:ascii="Times New Roman" w:eastAsia="Times New Roman" w:hAnsi="Times New Roman" w:cs="Times New Roman"/>
          <w:b/>
          <w:lang w:eastAsia="pl-PL"/>
        </w:rPr>
        <w:t>Wn</w:t>
      </w:r>
      <w:proofErr w:type="spellEnd"/>
      <w:r w:rsidRPr="00567AD5">
        <w:rPr>
          <w:rFonts w:ascii="Times New Roman" w:eastAsia="Times New Roman" w:hAnsi="Times New Roman" w:cs="Times New Roman"/>
          <w:b/>
          <w:lang w:eastAsia="pl-PL"/>
        </w:rPr>
        <w:t xml:space="preserve"> konta 130 </w:t>
      </w:r>
      <w:r w:rsidRPr="00567AD5">
        <w:rPr>
          <w:rFonts w:ascii="Times New Roman" w:eastAsia="Times New Roman" w:hAnsi="Times New Roman" w:cs="Times New Roman"/>
          <w:lang w:eastAsia="pl-PL"/>
        </w:rPr>
        <w:t>ujmuje się wpływy środków budżetowych z tytułu:</w:t>
      </w:r>
    </w:p>
    <w:p w:rsidR="003768C0" w:rsidRPr="00567AD5" w:rsidRDefault="003768C0" w:rsidP="00AC1CF0">
      <w:pPr>
        <w:numPr>
          <w:ilvl w:val="0"/>
          <w:numId w:val="8"/>
        </w:numPr>
        <w:spacing w:after="0"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zrealizowanych przez jednostkę budżetową dochodów budżetowych – ewidencja szczegółowa prowadzona według podziałek klasyfikacji dochodów budżetowych – </w:t>
      </w:r>
      <w:r>
        <w:rPr>
          <w:rFonts w:ascii="Times New Roman" w:eastAsia="Times New Roman" w:hAnsi="Times New Roman" w:cs="Times New Roman"/>
          <w:lang w:eastAsia="pl-PL"/>
        </w:rPr>
        <w:t xml:space="preserve">              </w:t>
      </w:r>
      <w:r w:rsidRPr="00567AD5">
        <w:rPr>
          <w:rFonts w:ascii="Times New Roman" w:eastAsia="Times New Roman" w:hAnsi="Times New Roman" w:cs="Times New Roman"/>
          <w:lang w:eastAsia="pl-PL"/>
        </w:rPr>
        <w:t>w korespondencji z kontem 101, 221 lub innym właściwym kontem,</w:t>
      </w:r>
    </w:p>
    <w:p w:rsidR="003768C0" w:rsidRPr="00567AD5" w:rsidRDefault="003768C0" w:rsidP="00AC1CF0">
      <w:pPr>
        <w:numPr>
          <w:ilvl w:val="0"/>
          <w:numId w:val="8"/>
        </w:numPr>
        <w:spacing w:after="0"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otrzymanych na realizację wydatków budżetowych zgodnie z planem finansowym, </w:t>
      </w:r>
      <w:r>
        <w:rPr>
          <w:rFonts w:ascii="Times New Roman" w:eastAsia="Times New Roman" w:hAnsi="Times New Roman" w:cs="Times New Roman"/>
          <w:lang w:eastAsia="pl-PL"/>
        </w:rPr>
        <w:t xml:space="preserve">                  </w:t>
      </w:r>
      <w:r w:rsidRPr="00567AD5">
        <w:rPr>
          <w:rFonts w:ascii="Times New Roman" w:eastAsia="Times New Roman" w:hAnsi="Times New Roman" w:cs="Times New Roman"/>
          <w:lang w:eastAsia="pl-PL"/>
        </w:rPr>
        <w:t>w korespondencji z kontem 223.</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Na stronie </w:t>
      </w:r>
      <w:r w:rsidRPr="00567AD5">
        <w:rPr>
          <w:rFonts w:ascii="Times New Roman" w:eastAsia="Times New Roman" w:hAnsi="Times New Roman" w:cs="Times New Roman"/>
          <w:b/>
          <w:lang w:eastAsia="pl-PL"/>
        </w:rPr>
        <w:t xml:space="preserve">Ma konta 130 </w:t>
      </w:r>
      <w:r w:rsidRPr="00567AD5">
        <w:rPr>
          <w:rFonts w:ascii="Times New Roman" w:eastAsia="Times New Roman" w:hAnsi="Times New Roman" w:cs="Times New Roman"/>
          <w:lang w:eastAsia="pl-PL"/>
        </w:rPr>
        <w:t>ujmuje się :</w:t>
      </w:r>
    </w:p>
    <w:p w:rsidR="003768C0" w:rsidRPr="00567AD5" w:rsidRDefault="003768C0" w:rsidP="00AC1CF0">
      <w:pPr>
        <w:numPr>
          <w:ilvl w:val="0"/>
          <w:numId w:val="9"/>
        </w:numPr>
        <w:spacing w:after="0"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zrealizowane wydatki budżetowe zgodnie z planem finansowym, w tym również środki pobrane do kasy na realizację wydatków budżetowych – ewidencja szczegółowa prowadzona według podziałek klasyfikacji wydatków budżetowych – w korespondencji </w:t>
      </w:r>
      <w:r>
        <w:rPr>
          <w:rFonts w:ascii="Times New Roman" w:eastAsia="Times New Roman" w:hAnsi="Times New Roman" w:cs="Times New Roman"/>
          <w:lang w:eastAsia="pl-PL"/>
        </w:rPr>
        <w:t xml:space="preserve">         </w:t>
      </w:r>
      <w:r w:rsidRPr="00567AD5">
        <w:rPr>
          <w:rFonts w:ascii="Times New Roman" w:eastAsia="Times New Roman" w:hAnsi="Times New Roman" w:cs="Times New Roman"/>
          <w:lang w:eastAsia="pl-PL"/>
        </w:rPr>
        <w:t>z właściwymi kontami zespołu 1, 2 3 4 7 lub 8,</w:t>
      </w:r>
    </w:p>
    <w:p w:rsidR="003768C0" w:rsidRPr="00567AD5" w:rsidRDefault="003768C0" w:rsidP="00AC1CF0">
      <w:pPr>
        <w:numPr>
          <w:ilvl w:val="0"/>
          <w:numId w:val="9"/>
        </w:numPr>
        <w:spacing w:after="0"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okresowe przelewy dochodów budżetowych do budżetu, w korespondencji z kontem 222</w:t>
      </w:r>
      <w:r>
        <w:rPr>
          <w:rFonts w:ascii="Times New Roman" w:eastAsia="Times New Roman" w:hAnsi="Times New Roman" w:cs="Times New Roman"/>
          <w:lang w:eastAsia="pl-PL"/>
        </w:rPr>
        <w:t>.</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Zapisy na </w:t>
      </w:r>
      <w:r w:rsidRPr="00567AD5">
        <w:rPr>
          <w:rFonts w:ascii="Times New Roman" w:eastAsia="Times New Roman" w:hAnsi="Times New Roman" w:cs="Times New Roman"/>
          <w:b/>
          <w:lang w:eastAsia="pl-PL"/>
        </w:rPr>
        <w:t>koncie 130</w:t>
      </w:r>
      <w:r w:rsidRPr="00567AD5">
        <w:rPr>
          <w:rFonts w:ascii="Times New Roman" w:eastAsia="Times New Roman" w:hAnsi="Times New Roman" w:cs="Times New Roman"/>
          <w:lang w:eastAsia="pl-PL"/>
        </w:rPr>
        <w:t xml:space="preserve"> są dokonywane na podstawie poleceń księgowania przygotowanych </w:t>
      </w:r>
      <w:r>
        <w:rPr>
          <w:rFonts w:ascii="Times New Roman" w:eastAsia="Times New Roman" w:hAnsi="Times New Roman" w:cs="Times New Roman"/>
          <w:lang w:eastAsia="pl-PL"/>
        </w:rPr>
        <w:t xml:space="preserve">              </w:t>
      </w:r>
      <w:r w:rsidRPr="00567AD5">
        <w:rPr>
          <w:rFonts w:ascii="Times New Roman" w:eastAsia="Times New Roman" w:hAnsi="Times New Roman" w:cs="Times New Roman"/>
          <w:lang w:eastAsia="pl-PL"/>
        </w:rPr>
        <w:t>w oparciu o wyciągi bankowe.</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Na </w:t>
      </w:r>
      <w:r w:rsidRPr="00567AD5">
        <w:rPr>
          <w:rFonts w:ascii="Times New Roman" w:eastAsia="Times New Roman" w:hAnsi="Times New Roman" w:cs="Times New Roman"/>
          <w:b/>
          <w:lang w:eastAsia="pl-PL"/>
        </w:rPr>
        <w:t>koncie 130</w:t>
      </w:r>
      <w:r w:rsidRPr="00567AD5">
        <w:rPr>
          <w:rFonts w:ascii="Times New Roman" w:eastAsia="Times New Roman" w:hAnsi="Times New Roman" w:cs="Times New Roman"/>
          <w:lang w:eastAsia="pl-PL"/>
        </w:rPr>
        <w:t xml:space="preserve"> obowiązuje zachowanie zasady czystości obrotów, co oznacza, że stosowana technika księgowości ma zapewnić możliwość prawidłowego ustalenia wysokości tych obrotów oraz niezbędne dane do sporządzenia sprawozdań finansowych, budżetowych.</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Do błędnych zapisów, zwrotów nadpłat, korekt, wprowadza się dodatkowy techniczny zapis ujemny po obu stronach konta.</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Dopuszcza się stosowanie innych niż dokumenty bankowe dowodów księgowych, jeżeli jest to konieczne dla zachowania czystości obrotów.</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Ewidencja szczegółowa do konta 130 jest prowadzona w szczególności planu finansowego dochodów i wydatków budżetowych. W przypadki dochodów nieujętych w planie finansowym dochody takie ewidencjonuje się według podziałek klasyfikacji budżetowej.</w:t>
      </w:r>
    </w:p>
    <w:p w:rsidR="003768C0" w:rsidRPr="00567AD5" w:rsidRDefault="003768C0" w:rsidP="003768C0">
      <w:pPr>
        <w:spacing w:line="360" w:lineRule="auto"/>
        <w:jc w:val="both"/>
        <w:rPr>
          <w:rFonts w:ascii="Times New Roman" w:eastAsia="Times New Roman" w:hAnsi="Times New Roman" w:cs="Times New Roman"/>
          <w:lang w:eastAsia="pl-PL"/>
        </w:rPr>
      </w:pPr>
    </w:p>
    <w:p w:rsidR="003768C0" w:rsidRDefault="003768C0" w:rsidP="003768C0">
      <w:pPr>
        <w:spacing w:line="360" w:lineRule="auto"/>
        <w:jc w:val="both"/>
        <w:rPr>
          <w:rFonts w:ascii="Times New Roman" w:eastAsia="Times New Roman" w:hAnsi="Times New Roman" w:cs="Times New Roman"/>
          <w:b/>
          <w:lang w:eastAsia="pl-PL"/>
        </w:rPr>
      </w:pPr>
    </w:p>
    <w:p w:rsidR="003768C0" w:rsidRDefault="003768C0" w:rsidP="003768C0">
      <w:pPr>
        <w:spacing w:line="360" w:lineRule="auto"/>
        <w:jc w:val="both"/>
        <w:rPr>
          <w:rFonts w:ascii="Times New Roman" w:eastAsia="Times New Roman" w:hAnsi="Times New Roman" w:cs="Times New Roman"/>
          <w:b/>
          <w:lang w:eastAsia="pl-PL"/>
        </w:rPr>
      </w:pPr>
    </w:p>
    <w:p w:rsidR="003768C0" w:rsidRDefault="003768C0" w:rsidP="003768C0">
      <w:pPr>
        <w:spacing w:line="360" w:lineRule="auto"/>
        <w:jc w:val="both"/>
        <w:rPr>
          <w:rFonts w:ascii="Times New Roman" w:eastAsia="Times New Roman" w:hAnsi="Times New Roman" w:cs="Times New Roman"/>
          <w:b/>
          <w:lang w:eastAsia="pl-PL"/>
        </w:rPr>
      </w:pPr>
    </w:p>
    <w:p w:rsidR="003768C0" w:rsidRPr="00567AD5" w:rsidRDefault="003768C0" w:rsidP="003768C0">
      <w:pPr>
        <w:spacing w:line="360" w:lineRule="auto"/>
        <w:jc w:val="both"/>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Konto 135 „Rachunki środków funduszy specjalnego przeznaczenia”</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Konto 135 służy do ewidencji środków pieniężnych funduszy specjalnego przeznaczenia,</w:t>
      </w:r>
      <w:r>
        <w:rPr>
          <w:rFonts w:ascii="Times New Roman" w:eastAsia="Times New Roman" w:hAnsi="Times New Roman" w:cs="Times New Roman"/>
          <w:lang w:eastAsia="pl-PL"/>
        </w:rPr>
        <w:t xml:space="preserve">                </w:t>
      </w:r>
      <w:r w:rsidRPr="00567AD5">
        <w:rPr>
          <w:rFonts w:ascii="Times New Roman" w:eastAsia="Times New Roman" w:hAnsi="Times New Roman" w:cs="Times New Roman"/>
          <w:lang w:eastAsia="pl-PL"/>
        </w:rPr>
        <w:t xml:space="preserve"> a w szczególności zakładowego funduszu świadczeń socjalnych i innych funduszy, którymi dysponuje jednostka.</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Na stronie </w:t>
      </w:r>
      <w:proofErr w:type="spellStart"/>
      <w:r w:rsidRPr="00567AD5">
        <w:rPr>
          <w:rFonts w:ascii="Times New Roman" w:eastAsia="Times New Roman" w:hAnsi="Times New Roman" w:cs="Times New Roman"/>
          <w:lang w:eastAsia="pl-PL"/>
        </w:rPr>
        <w:t>Wn</w:t>
      </w:r>
      <w:proofErr w:type="spellEnd"/>
      <w:r w:rsidRPr="00567AD5">
        <w:rPr>
          <w:rFonts w:ascii="Times New Roman" w:eastAsia="Times New Roman" w:hAnsi="Times New Roman" w:cs="Times New Roman"/>
          <w:lang w:eastAsia="pl-PL"/>
        </w:rPr>
        <w:t xml:space="preserve"> konta 135 ujmuje się </w:t>
      </w:r>
      <w:r w:rsidRPr="00567AD5">
        <w:rPr>
          <w:rFonts w:ascii="Times New Roman" w:eastAsia="Times New Roman" w:hAnsi="Times New Roman" w:cs="Times New Roman"/>
          <w:b/>
          <w:bCs/>
          <w:lang w:eastAsia="pl-PL"/>
        </w:rPr>
        <w:t xml:space="preserve">wpływy </w:t>
      </w:r>
      <w:r w:rsidRPr="00567AD5">
        <w:rPr>
          <w:rFonts w:ascii="Times New Roman" w:eastAsia="Times New Roman" w:hAnsi="Times New Roman" w:cs="Times New Roman"/>
          <w:lang w:eastAsia="pl-PL"/>
        </w:rPr>
        <w:t>środków na rachunki bankowe, a na stronie Ma - wypłaty środków z rachunków bankowych.</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Ewidencja szczegółowa do konta 135 powinna umożliwić ustalenie stanu środków każdego funduszu.</w:t>
      </w:r>
    </w:p>
    <w:p w:rsidR="003768C0" w:rsidRPr="00567AD5" w:rsidRDefault="003768C0" w:rsidP="003768C0">
      <w:pPr>
        <w:spacing w:line="276" w:lineRule="auto"/>
        <w:jc w:val="both"/>
        <w:rPr>
          <w:rFonts w:ascii="Times New Roman" w:eastAsia="Times New Roman" w:hAnsi="Times New Roman" w:cs="Times New Roman"/>
          <w:color w:val="FF0000"/>
          <w:sz w:val="26"/>
          <w:szCs w:val="26"/>
          <w:lang w:eastAsia="pl-PL"/>
        </w:rPr>
      </w:pPr>
      <w:r w:rsidRPr="00567AD5">
        <w:rPr>
          <w:rFonts w:ascii="Times New Roman" w:eastAsia="Times New Roman" w:hAnsi="Times New Roman" w:cs="Times New Roman"/>
          <w:lang w:eastAsia="pl-PL"/>
        </w:rPr>
        <w:t xml:space="preserve">Konto 135 może wykazywać saldo </w:t>
      </w:r>
      <w:proofErr w:type="spellStart"/>
      <w:r w:rsidRPr="00567AD5">
        <w:rPr>
          <w:rFonts w:ascii="Times New Roman" w:eastAsia="Times New Roman" w:hAnsi="Times New Roman" w:cs="Times New Roman"/>
          <w:lang w:eastAsia="pl-PL"/>
        </w:rPr>
        <w:t>Wn</w:t>
      </w:r>
      <w:proofErr w:type="spellEnd"/>
      <w:r w:rsidRPr="00567AD5">
        <w:rPr>
          <w:rFonts w:ascii="Times New Roman" w:eastAsia="Times New Roman" w:hAnsi="Times New Roman" w:cs="Times New Roman"/>
          <w:lang w:eastAsia="pl-PL"/>
        </w:rPr>
        <w:t>, które oznacza stan środków pieniężnych na rachunkach bankowych funduszy</w:t>
      </w:r>
      <w:r w:rsidRPr="00567AD5">
        <w:rPr>
          <w:rFonts w:ascii="Times New Roman" w:eastAsia="Times New Roman" w:hAnsi="Times New Roman" w:cs="Times New Roman"/>
          <w:color w:val="FF0000"/>
          <w:sz w:val="26"/>
          <w:szCs w:val="26"/>
          <w:lang w:eastAsia="pl-PL"/>
        </w:rPr>
        <w:t>.</w:t>
      </w:r>
    </w:p>
    <w:p w:rsidR="003768C0" w:rsidRPr="00567AD5" w:rsidRDefault="003768C0" w:rsidP="003768C0">
      <w:pPr>
        <w:spacing w:line="276" w:lineRule="auto"/>
        <w:jc w:val="both"/>
        <w:rPr>
          <w:rFonts w:ascii="Times New Roman" w:eastAsia="Times New Roman" w:hAnsi="Times New Roman" w:cs="Times New Roman"/>
          <w:lang w:eastAsia="pl-PL"/>
        </w:rPr>
      </w:pPr>
    </w:p>
    <w:p w:rsidR="003768C0" w:rsidRPr="00567AD5" w:rsidRDefault="003768C0" w:rsidP="003768C0">
      <w:pPr>
        <w:spacing w:line="276" w:lineRule="auto"/>
        <w:jc w:val="both"/>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Konto 139 „ Inne rachunki bankowe”</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Konto 139 służy do ewidencji operacji dotyczących środków pieniężnych wydzielonych na innych rachunkach bankowych niż rachunki bieżące, w tym na rachunkach pomocniczych i rachunkach specjalnego przeznaczenia.</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Zapisy na koncie 139 są dokonywane na podstawie dokumentów bankowych.</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Na stronie </w:t>
      </w:r>
      <w:proofErr w:type="spellStart"/>
      <w:r w:rsidRPr="00567AD5">
        <w:rPr>
          <w:rFonts w:ascii="Times New Roman" w:eastAsia="Times New Roman" w:hAnsi="Times New Roman" w:cs="Times New Roman"/>
          <w:lang w:eastAsia="pl-PL"/>
        </w:rPr>
        <w:t>Wn</w:t>
      </w:r>
      <w:proofErr w:type="spellEnd"/>
      <w:r w:rsidRPr="00567AD5">
        <w:rPr>
          <w:rFonts w:ascii="Times New Roman" w:eastAsia="Times New Roman" w:hAnsi="Times New Roman" w:cs="Times New Roman"/>
          <w:lang w:eastAsia="pl-PL"/>
        </w:rPr>
        <w:t xml:space="preserve"> konta 139 ujmuje się wpływy wydzielonych środków pieniężnych.</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Na stronie Ma konta 139 ujmuje się wypłaty środków pieniężnych dokonane z wydzielonych rachunków bankowych.</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Ewidencja szczegółowa prowadzona do konta 139 powinna zapewnić ustalenie stanu środków pieniężnych dla każdego wydzielonego rachunku bankowego.</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Konto 139 może wykazywać saldo </w:t>
      </w:r>
      <w:proofErr w:type="spellStart"/>
      <w:r w:rsidRPr="00567AD5">
        <w:rPr>
          <w:rFonts w:ascii="Times New Roman" w:eastAsia="Times New Roman" w:hAnsi="Times New Roman" w:cs="Times New Roman"/>
          <w:lang w:eastAsia="pl-PL"/>
        </w:rPr>
        <w:t>Wn</w:t>
      </w:r>
      <w:proofErr w:type="spellEnd"/>
      <w:r w:rsidRPr="00567AD5">
        <w:rPr>
          <w:rFonts w:ascii="Times New Roman" w:eastAsia="Times New Roman" w:hAnsi="Times New Roman" w:cs="Times New Roman"/>
          <w:lang w:eastAsia="pl-PL"/>
        </w:rPr>
        <w:t>, które oznacza stan środków pieniężnych znajdujących się na innych rachunkach bankowych</w:t>
      </w:r>
    </w:p>
    <w:p w:rsidR="003768C0" w:rsidRPr="00567AD5" w:rsidRDefault="003768C0" w:rsidP="003768C0">
      <w:pPr>
        <w:spacing w:line="276" w:lineRule="auto"/>
        <w:jc w:val="both"/>
        <w:rPr>
          <w:rFonts w:ascii="Times New Roman" w:eastAsia="Times New Roman" w:hAnsi="Times New Roman" w:cs="Times New Roman"/>
          <w:lang w:eastAsia="pl-PL"/>
        </w:rPr>
      </w:pPr>
    </w:p>
    <w:p w:rsidR="003768C0" w:rsidRPr="00567AD5" w:rsidRDefault="003768C0" w:rsidP="003768C0">
      <w:pPr>
        <w:spacing w:line="276" w:lineRule="auto"/>
        <w:jc w:val="both"/>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Konto 141 „Środki pieniężne w drodze”</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Konto 141 służy do ewidencji środków pieniężnych w drodze między kasą i bankiem oraz między kontami w różnych bankach,</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Na stronie </w:t>
      </w:r>
      <w:proofErr w:type="spellStart"/>
      <w:r w:rsidRPr="00567AD5">
        <w:rPr>
          <w:rFonts w:ascii="Times New Roman" w:eastAsia="Times New Roman" w:hAnsi="Times New Roman" w:cs="Times New Roman"/>
          <w:lang w:eastAsia="pl-PL"/>
        </w:rPr>
        <w:t>Wn</w:t>
      </w:r>
      <w:proofErr w:type="spellEnd"/>
      <w:r w:rsidRPr="00567AD5">
        <w:rPr>
          <w:rFonts w:ascii="Times New Roman" w:eastAsia="Times New Roman" w:hAnsi="Times New Roman" w:cs="Times New Roman"/>
          <w:lang w:eastAsia="pl-PL"/>
        </w:rPr>
        <w:t xml:space="preserve"> konta 141 ujmuje się zwiększenia stanu środków pieniężnych w drodze, a na stronie Ma - zmniejszenia stanu środków pieniężnych w drodze.</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Stosownie do przyjętej techniki księgowania, środki pieniężne w drodze mogą być ewidencjonowane na bieżąco lub tylko na przełomie okresu sprawozdawczego.</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Konto 141 może wykazywać saldo </w:t>
      </w:r>
      <w:proofErr w:type="spellStart"/>
      <w:r w:rsidRPr="00567AD5">
        <w:rPr>
          <w:rFonts w:ascii="Times New Roman" w:eastAsia="Times New Roman" w:hAnsi="Times New Roman" w:cs="Times New Roman"/>
          <w:lang w:eastAsia="pl-PL"/>
        </w:rPr>
        <w:t>Wn</w:t>
      </w:r>
      <w:proofErr w:type="spellEnd"/>
      <w:r w:rsidRPr="00567AD5">
        <w:rPr>
          <w:rFonts w:ascii="Times New Roman" w:eastAsia="Times New Roman" w:hAnsi="Times New Roman" w:cs="Times New Roman"/>
          <w:lang w:eastAsia="pl-PL"/>
        </w:rPr>
        <w:t>, które oznacza stan środków pieniężnych w drodze.</w:t>
      </w:r>
    </w:p>
    <w:p w:rsidR="003768C0" w:rsidRPr="00567AD5" w:rsidRDefault="003768C0" w:rsidP="003768C0">
      <w:pPr>
        <w:spacing w:line="360" w:lineRule="auto"/>
        <w:jc w:val="both"/>
        <w:rPr>
          <w:rFonts w:ascii="Times New Roman" w:eastAsia="Times New Roman" w:hAnsi="Times New Roman" w:cs="Times New Roman"/>
          <w:lang w:eastAsia="pl-PL"/>
        </w:rPr>
      </w:pPr>
    </w:p>
    <w:p w:rsidR="003768C0" w:rsidRPr="00567AD5" w:rsidRDefault="003768C0" w:rsidP="003768C0">
      <w:pPr>
        <w:spacing w:line="360" w:lineRule="auto"/>
        <w:jc w:val="both"/>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Zespół 2 „Rozrachunki i roszczenia”</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Konta zespołu 2 „Rozrachunki i rozliczenia" służą do ewidencji krajowych i zagranicznych rozrachunków oraz rozliczeń.</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Konta zespołu 2 służą także do ewidencji rozliczeń środków budżetowych, wynagrodzeń, rozliczeń niedoborów, szkód i nadwyżek oraz wszelkich innych rozliczeń związanych z rozrachunkami </w:t>
      </w:r>
      <w:r>
        <w:rPr>
          <w:rFonts w:ascii="Times New Roman" w:eastAsia="Times New Roman" w:hAnsi="Times New Roman" w:cs="Times New Roman"/>
          <w:lang w:eastAsia="pl-PL"/>
        </w:rPr>
        <w:t xml:space="preserve">          </w:t>
      </w:r>
      <w:r w:rsidRPr="00567AD5">
        <w:rPr>
          <w:rFonts w:ascii="Times New Roman" w:eastAsia="Times New Roman" w:hAnsi="Times New Roman" w:cs="Times New Roman"/>
          <w:lang w:eastAsia="pl-PL"/>
        </w:rPr>
        <w:t>i roszczeniami spornymi.</w:t>
      </w:r>
    </w:p>
    <w:p w:rsidR="003768C0" w:rsidRPr="00567AD5" w:rsidRDefault="003768C0" w:rsidP="003768C0">
      <w:pPr>
        <w:spacing w:line="276" w:lineRule="auto"/>
        <w:jc w:val="both"/>
        <w:rPr>
          <w:rFonts w:ascii="Times New Roman" w:eastAsia="Times New Roman" w:hAnsi="Times New Roman" w:cs="Times New Roman"/>
          <w:color w:val="FF0000"/>
          <w:lang w:eastAsia="pl-PL"/>
        </w:rPr>
      </w:pPr>
      <w:r w:rsidRPr="00567AD5">
        <w:rPr>
          <w:rFonts w:ascii="Times New Roman" w:eastAsia="Times New Roman" w:hAnsi="Times New Roman" w:cs="Times New Roman"/>
          <w:lang w:eastAsia="pl-PL"/>
        </w:rPr>
        <w:t>Rozrachunki to należności i zobowiązania bezsporne, których tytuły i kwoty uznają zarówno wierzyciele jak i dłużnicy</w:t>
      </w:r>
      <w:r w:rsidRPr="00567AD5">
        <w:rPr>
          <w:rFonts w:ascii="Times New Roman" w:eastAsia="Times New Roman" w:hAnsi="Times New Roman" w:cs="Times New Roman"/>
          <w:color w:val="FF0000"/>
          <w:lang w:eastAsia="pl-PL"/>
        </w:rPr>
        <w:t>.</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Roszczenia to należności kwestionowane przez kontrahentów, które w przypadku dochodzenia ich drogą sądową stają się roszczeniami spornymi w dniu wniesienia pozwu do sądu.</w:t>
      </w:r>
    </w:p>
    <w:p w:rsidR="003768C0" w:rsidRPr="00567AD5" w:rsidRDefault="003768C0" w:rsidP="003768C0">
      <w:pPr>
        <w:spacing w:line="276" w:lineRule="auto"/>
        <w:ind w:right="58"/>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Rozrachunki i roszczenia ujmuje się w ewidencji księgowej od dnia ich powstania do dnia ich wygaśnięcia na skutek spłacenia, oddalenia w postępowaniu spornym lub egzekucyjnym, umorzenia lub odpisania na skutek przedawnienia albo odpisania jako nieistotnych należności.</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Ewidencja szczegółowa prowadzona do kont zespołu </w:t>
      </w:r>
      <w:r w:rsidRPr="00567AD5">
        <w:rPr>
          <w:rFonts w:ascii="Times New Roman" w:eastAsia="Times New Roman" w:hAnsi="Times New Roman" w:cs="Times New Roman"/>
          <w:b/>
          <w:bCs/>
          <w:lang w:eastAsia="pl-PL"/>
        </w:rPr>
        <w:t xml:space="preserve">2 </w:t>
      </w:r>
      <w:r w:rsidRPr="00567AD5">
        <w:rPr>
          <w:rFonts w:ascii="Times New Roman" w:eastAsia="Times New Roman" w:hAnsi="Times New Roman" w:cs="Times New Roman"/>
          <w:lang w:eastAsia="pl-PL"/>
        </w:rPr>
        <w:t>powinna umożliwić wyodrębnienie poszczególnych grup rozrachunków, rozliczeń i roszczeń spornych, ustalenie przebiegu ich rozliczeń oraz stanu należności, rozliczeń, roszczeń spornych i zobowiązań z podziałem według kontrahentów oraz, jeśli dotyczą rozliczeń w walutach obcych - według poszczególnych walut,</w:t>
      </w:r>
      <w:r>
        <w:rPr>
          <w:rFonts w:ascii="Times New Roman" w:eastAsia="Times New Roman" w:hAnsi="Times New Roman" w:cs="Times New Roman"/>
          <w:lang w:eastAsia="pl-PL"/>
        </w:rPr>
        <w:t xml:space="preserve">       </w:t>
      </w:r>
      <w:r w:rsidRPr="00567AD5">
        <w:rPr>
          <w:rFonts w:ascii="Times New Roman" w:eastAsia="Times New Roman" w:hAnsi="Times New Roman" w:cs="Times New Roman"/>
          <w:lang w:eastAsia="pl-PL"/>
        </w:rPr>
        <w:t xml:space="preserve"> a przy rozliczaniu środków europejskich również odpowiednio w podziale na programy lub projekty.</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Wynikające z ewidencji stany na kontach rozrachunkowych powinny być poddawane okresowej weryfikacji w celu ujawnienia i wyksięgowania należności i roszczeń oraz zobowiązań przedawnionych lub nieściągalnych - nierealne aktywa lub pasywa nie mogą być wykazane </w:t>
      </w:r>
      <w:r>
        <w:rPr>
          <w:rFonts w:ascii="Times New Roman" w:eastAsia="Times New Roman" w:hAnsi="Times New Roman" w:cs="Times New Roman"/>
          <w:lang w:eastAsia="pl-PL"/>
        </w:rPr>
        <w:t xml:space="preserve">                </w:t>
      </w:r>
      <w:r w:rsidRPr="00567AD5">
        <w:rPr>
          <w:rFonts w:ascii="Times New Roman" w:eastAsia="Times New Roman" w:hAnsi="Times New Roman" w:cs="Times New Roman"/>
          <w:lang w:eastAsia="pl-PL"/>
        </w:rPr>
        <w:t>w bilansie.</w:t>
      </w:r>
    </w:p>
    <w:p w:rsidR="003768C0" w:rsidRPr="00567AD5" w:rsidRDefault="003768C0" w:rsidP="003768C0">
      <w:pPr>
        <w:spacing w:line="276" w:lineRule="auto"/>
        <w:jc w:val="both"/>
        <w:rPr>
          <w:rFonts w:ascii="Times New Roman" w:eastAsia="Times New Roman" w:hAnsi="Times New Roman" w:cs="Times New Roman"/>
          <w:lang w:eastAsia="pl-PL"/>
        </w:rPr>
      </w:pPr>
    </w:p>
    <w:p w:rsidR="003768C0" w:rsidRPr="00567AD5" w:rsidRDefault="003768C0" w:rsidP="003768C0">
      <w:pPr>
        <w:spacing w:line="276" w:lineRule="auto"/>
        <w:jc w:val="both"/>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Konto 201 „Rozrachunki z odbiorcami i dostawcami”</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b/>
          <w:lang w:eastAsia="pl-PL"/>
        </w:rPr>
        <w:t xml:space="preserve">Konto 201 </w:t>
      </w:r>
      <w:r w:rsidRPr="00567AD5">
        <w:rPr>
          <w:rFonts w:ascii="Times New Roman" w:eastAsia="Times New Roman" w:hAnsi="Times New Roman" w:cs="Times New Roman"/>
          <w:lang w:eastAsia="pl-PL"/>
        </w:rPr>
        <w:t>służy do ewidencji rozrachunków i roszczeń krajowych i zagranicznych z tytułu zakupów i usług, w tym również zaliczek na poczet dostaw, robót i usług a także należności z tytułu przychodów finansowych.  Na koncie 201 nie ujmuje się należności jednostek budżetowych zaliczanych do dochodów budżetowych, które ujmowane są na koncie 221.</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Na stronie </w:t>
      </w:r>
      <w:proofErr w:type="spellStart"/>
      <w:r w:rsidRPr="00567AD5">
        <w:rPr>
          <w:rFonts w:ascii="Times New Roman" w:eastAsia="Times New Roman" w:hAnsi="Times New Roman" w:cs="Times New Roman"/>
          <w:lang w:eastAsia="pl-PL"/>
        </w:rPr>
        <w:t>Wn</w:t>
      </w:r>
      <w:proofErr w:type="spellEnd"/>
      <w:r w:rsidRPr="00567AD5">
        <w:rPr>
          <w:rFonts w:ascii="Times New Roman" w:eastAsia="Times New Roman" w:hAnsi="Times New Roman" w:cs="Times New Roman"/>
          <w:lang w:eastAsia="pl-PL"/>
        </w:rPr>
        <w:t xml:space="preserve"> konta 201 ujmuje się w szczególności:</w:t>
      </w:r>
    </w:p>
    <w:p w:rsidR="003768C0" w:rsidRPr="00567AD5" w:rsidRDefault="003768C0" w:rsidP="00AC1CF0">
      <w:pPr>
        <w:numPr>
          <w:ilvl w:val="0"/>
          <w:numId w:val="25"/>
        </w:numPr>
        <w:spacing w:after="0"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spłaty zobowiązań wobec dostawców,</w:t>
      </w:r>
    </w:p>
    <w:p w:rsidR="003768C0" w:rsidRPr="003A4A02" w:rsidRDefault="003768C0" w:rsidP="00AC1CF0">
      <w:pPr>
        <w:numPr>
          <w:ilvl w:val="0"/>
          <w:numId w:val="25"/>
        </w:numPr>
        <w:spacing w:after="0" w:line="276" w:lineRule="auto"/>
        <w:ind w:left="284" w:hanging="284"/>
        <w:jc w:val="both"/>
        <w:rPr>
          <w:rFonts w:ascii="Times New Roman" w:eastAsia="Times New Roman" w:hAnsi="Times New Roman" w:cs="Times New Roman"/>
          <w:b/>
          <w:bCs/>
          <w:lang w:eastAsia="pl-PL"/>
        </w:rPr>
      </w:pPr>
      <w:r>
        <w:rPr>
          <w:rFonts w:ascii="Times New Roman" w:eastAsia="Times New Roman" w:hAnsi="Times New Roman" w:cs="Times New Roman"/>
          <w:lang w:eastAsia="pl-PL"/>
        </w:rPr>
        <w:t xml:space="preserve">       </w:t>
      </w:r>
      <w:r w:rsidRPr="00567AD5">
        <w:rPr>
          <w:rFonts w:ascii="Times New Roman" w:eastAsia="Times New Roman" w:hAnsi="Times New Roman" w:cs="Times New Roman"/>
          <w:lang w:eastAsia="pl-PL"/>
        </w:rPr>
        <w:t xml:space="preserve">zwroty dostaw w związku z uznanymi przez dostawców reklamacjami (na podstawie faktur </w:t>
      </w:r>
    </w:p>
    <w:p w:rsidR="003768C0" w:rsidRPr="00567AD5" w:rsidRDefault="003768C0" w:rsidP="003768C0">
      <w:pPr>
        <w:spacing w:line="276" w:lineRule="auto"/>
        <w:ind w:left="284"/>
        <w:jc w:val="both"/>
        <w:rPr>
          <w:rFonts w:ascii="Times New Roman" w:eastAsia="Times New Roman" w:hAnsi="Times New Roman" w:cs="Times New Roman"/>
          <w:b/>
          <w:bCs/>
          <w:lang w:eastAsia="pl-PL"/>
        </w:rPr>
      </w:pPr>
      <w:r>
        <w:rPr>
          <w:rFonts w:ascii="Times New Roman" w:eastAsia="Times New Roman" w:hAnsi="Times New Roman" w:cs="Times New Roman"/>
          <w:lang w:eastAsia="pl-PL"/>
        </w:rPr>
        <w:t xml:space="preserve">       </w:t>
      </w:r>
      <w:r w:rsidRPr="00567AD5">
        <w:rPr>
          <w:rFonts w:ascii="Times New Roman" w:eastAsia="Times New Roman" w:hAnsi="Times New Roman" w:cs="Times New Roman"/>
          <w:lang w:eastAsia="pl-PL"/>
        </w:rPr>
        <w:t>korygujących),</w:t>
      </w:r>
    </w:p>
    <w:p w:rsidR="003768C0" w:rsidRDefault="003768C0" w:rsidP="00AC1CF0">
      <w:pPr>
        <w:numPr>
          <w:ilvl w:val="0"/>
          <w:numId w:val="25"/>
        </w:numPr>
        <w:spacing w:after="0" w:line="276"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567AD5">
        <w:rPr>
          <w:rFonts w:ascii="Times New Roman" w:eastAsia="Times New Roman" w:hAnsi="Times New Roman" w:cs="Times New Roman"/>
          <w:lang w:eastAsia="pl-PL"/>
        </w:rPr>
        <w:t xml:space="preserve">zmniejszenia zobowiązania wobec dostawców na podstawie otrzymanych faktur </w:t>
      </w:r>
      <w:r>
        <w:rPr>
          <w:rFonts w:ascii="Times New Roman" w:eastAsia="Times New Roman" w:hAnsi="Times New Roman" w:cs="Times New Roman"/>
          <w:lang w:eastAsia="pl-PL"/>
        </w:rPr>
        <w:t xml:space="preserve"> </w:t>
      </w:r>
    </w:p>
    <w:p w:rsidR="003768C0" w:rsidRPr="00567AD5" w:rsidRDefault="003768C0" w:rsidP="003768C0">
      <w:pPr>
        <w:spacing w:line="276"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567AD5">
        <w:rPr>
          <w:rFonts w:ascii="Times New Roman" w:eastAsia="Times New Roman" w:hAnsi="Times New Roman" w:cs="Times New Roman"/>
          <w:lang w:eastAsia="pl-PL"/>
        </w:rPr>
        <w:t>korygujących,</w:t>
      </w:r>
    </w:p>
    <w:p w:rsidR="003768C0" w:rsidRPr="00567AD5" w:rsidRDefault="003768C0" w:rsidP="00AC1CF0">
      <w:pPr>
        <w:numPr>
          <w:ilvl w:val="0"/>
          <w:numId w:val="25"/>
        </w:numPr>
        <w:spacing w:after="0"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odpisy przedawnionych zobowiązań.</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Na stronie Ma konta 201 ujmuje się w szczególności:</w:t>
      </w:r>
    </w:p>
    <w:p w:rsidR="003768C0" w:rsidRPr="00567AD5" w:rsidRDefault="003768C0" w:rsidP="00AC1CF0">
      <w:pPr>
        <w:numPr>
          <w:ilvl w:val="0"/>
          <w:numId w:val="26"/>
        </w:numPr>
        <w:spacing w:after="0"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zobowiązania za dostawy i usługi wynikające z faktur lub rachunków,</w:t>
      </w:r>
    </w:p>
    <w:p w:rsidR="003768C0" w:rsidRDefault="003768C0" w:rsidP="00AC1CF0">
      <w:pPr>
        <w:numPr>
          <w:ilvl w:val="0"/>
          <w:numId w:val="26"/>
        </w:numPr>
        <w:tabs>
          <w:tab w:val="left" w:pos="709"/>
        </w:tabs>
        <w:spacing w:after="0" w:line="276" w:lineRule="auto"/>
        <w:ind w:left="426" w:hanging="426"/>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naliczone odsetki umowne za nieterminową zapłatę zobowiązań oraz kary umowne lub </w:t>
      </w:r>
      <w:r>
        <w:rPr>
          <w:rFonts w:ascii="Times New Roman" w:eastAsia="Times New Roman" w:hAnsi="Times New Roman" w:cs="Times New Roman"/>
          <w:lang w:eastAsia="pl-PL"/>
        </w:rPr>
        <w:t xml:space="preserve"> </w:t>
      </w:r>
    </w:p>
    <w:p w:rsidR="003768C0" w:rsidRPr="00567AD5" w:rsidRDefault="003768C0" w:rsidP="003768C0">
      <w:pPr>
        <w:tabs>
          <w:tab w:val="left" w:pos="709"/>
        </w:tabs>
        <w:spacing w:line="276" w:lineRule="auto"/>
        <w:ind w:left="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567AD5">
        <w:rPr>
          <w:rFonts w:ascii="Times New Roman" w:eastAsia="Times New Roman" w:hAnsi="Times New Roman" w:cs="Times New Roman"/>
          <w:lang w:eastAsia="pl-PL"/>
        </w:rPr>
        <w:t>odszkodowania należne dostawcy.</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W bilansie wykazuje się należności skorygowane o odpisy aktualizujące wynikające z konta 290, które dokonuje się zgodnie z ustaleniami podanymi w</w:t>
      </w:r>
      <w:r w:rsidRPr="009E47CA">
        <w:rPr>
          <w:rFonts w:ascii="Times New Roman" w:eastAsia="Times New Roman" w:hAnsi="Times New Roman" w:cs="Times New Roman"/>
          <w:lang w:eastAsia="pl-PL"/>
        </w:rPr>
        <w:t xml:space="preserve"> art.</w:t>
      </w:r>
      <w:r w:rsidRPr="00567AD5">
        <w:rPr>
          <w:rFonts w:ascii="Times New Roman" w:eastAsia="Times New Roman" w:hAnsi="Times New Roman" w:cs="Times New Roman"/>
          <w:lang w:eastAsia="pl-PL"/>
        </w:rPr>
        <w:t xml:space="preserve"> 35 b ustawy o rachunkowości.</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Ewidencja szczegółowa do konta 201 może być prowadzona według podziałek klasyfikacji budżetowej oraz powinna zapewnić możliwość ustalenia należności i zobowiązań krajowych i zagranicznych według poszczególnych kontrahentów.</w:t>
      </w:r>
    </w:p>
    <w:p w:rsidR="003768C0" w:rsidRPr="00567AD5" w:rsidRDefault="003768C0" w:rsidP="003768C0">
      <w:pPr>
        <w:spacing w:line="276" w:lineRule="auto"/>
        <w:jc w:val="both"/>
        <w:rPr>
          <w:rFonts w:ascii="Times New Roman" w:eastAsia="Times New Roman" w:hAnsi="Times New Roman" w:cs="Times New Roman"/>
          <w:sz w:val="26"/>
          <w:szCs w:val="26"/>
          <w:lang w:eastAsia="pl-PL"/>
        </w:rPr>
      </w:pPr>
      <w:r w:rsidRPr="00567AD5">
        <w:rPr>
          <w:rFonts w:ascii="Times New Roman" w:eastAsia="Times New Roman" w:hAnsi="Times New Roman" w:cs="Times New Roman"/>
          <w:lang w:eastAsia="pl-PL"/>
        </w:rPr>
        <w:t xml:space="preserve">Konto 201 może mieć dwa salda. Saldo </w:t>
      </w:r>
      <w:proofErr w:type="spellStart"/>
      <w:r w:rsidRPr="00567AD5">
        <w:rPr>
          <w:rFonts w:ascii="Times New Roman" w:eastAsia="Times New Roman" w:hAnsi="Times New Roman" w:cs="Times New Roman"/>
          <w:lang w:eastAsia="pl-PL"/>
        </w:rPr>
        <w:t>Wn</w:t>
      </w:r>
      <w:proofErr w:type="spellEnd"/>
      <w:r w:rsidRPr="00567AD5">
        <w:rPr>
          <w:rFonts w:ascii="Times New Roman" w:eastAsia="Times New Roman" w:hAnsi="Times New Roman" w:cs="Times New Roman"/>
          <w:lang w:eastAsia="pl-PL"/>
        </w:rPr>
        <w:t xml:space="preserve"> oznacza stan należności i roszczeń, a saldo Ma - stan zobowiązań</w:t>
      </w:r>
      <w:r w:rsidRPr="00567AD5">
        <w:rPr>
          <w:rFonts w:ascii="Times New Roman" w:eastAsia="Times New Roman" w:hAnsi="Times New Roman" w:cs="Times New Roman"/>
          <w:sz w:val="26"/>
          <w:szCs w:val="26"/>
          <w:lang w:eastAsia="pl-PL"/>
        </w:rPr>
        <w:t>.</w:t>
      </w:r>
    </w:p>
    <w:p w:rsidR="003768C0" w:rsidRPr="00567AD5" w:rsidRDefault="003768C0" w:rsidP="003768C0">
      <w:pPr>
        <w:spacing w:line="276" w:lineRule="auto"/>
        <w:jc w:val="both"/>
        <w:rPr>
          <w:rFonts w:ascii="Times New Roman" w:eastAsia="Times New Roman" w:hAnsi="Times New Roman" w:cs="Times New Roman"/>
          <w:lang w:eastAsia="pl-PL"/>
        </w:rPr>
      </w:pPr>
    </w:p>
    <w:p w:rsidR="003768C0" w:rsidRPr="00567AD5" w:rsidRDefault="003768C0" w:rsidP="003768C0">
      <w:pPr>
        <w:spacing w:line="276" w:lineRule="auto"/>
        <w:jc w:val="both"/>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221 „Należności z tytułu dochodów budżetowych”</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b/>
          <w:lang w:eastAsia="pl-PL"/>
        </w:rPr>
        <w:t xml:space="preserve">Konto 221 </w:t>
      </w:r>
      <w:r w:rsidRPr="00567AD5">
        <w:rPr>
          <w:rFonts w:ascii="Times New Roman" w:eastAsia="Times New Roman" w:hAnsi="Times New Roman" w:cs="Times New Roman"/>
          <w:lang w:eastAsia="pl-PL"/>
        </w:rPr>
        <w:t xml:space="preserve">służy do ewidencji należności jednostek budżetowych z tytułu dochodów budżetowych, w których termin płatności przypada na dany rok budżetowy. Na stronie </w:t>
      </w:r>
      <w:proofErr w:type="spellStart"/>
      <w:r w:rsidRPr="00567AD5">
        <w:rPr>
          <w:rFonts w:ascii="Times New Roman" w:eastAsia="Times New Roman" w:hAnsi="Times New Roman" w:cs="Times New Roman"/>
          <w:lang w:eastAsia="pl-PL"/>
        </w:rPr>
        <w:t>Wn</w:t>
      </w:r>
      <w:proofErr w:type="spellEnd"/>
      <w:r w:rsidRPr="00567AD5">
        <w:rPr>
          <w:rFonts w:ascii="Times New Roman" w:eastAsia="Times New Roman" w:hAnsi="Times New Roman" w:cs="Times New Roman"/>
          <w:lang w:eastAsia="pl-PL"/>
        </w:rPr>
        <w:t xml:space="preserve"> konta 221 ujmuje się ustalone na dany rok budżetowy należności z tytułu dochodów budżetowych i zwroty nadpłat.</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Na stronie Ma konta 221 ujmuje się wpłaty należności z tytułu dochodów budżetowych oraz odpisy (zmniejszenia) należności.</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Ewidencja szczegółowa do konta 221 prowadzona jest według dłużników i podziałek klasyfikacji budżetowej </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Konto 221 może wykazywać dwa salda. Saldo </w:t>
      </w:r>
      <w:proofErr w:type="spellStart"/>
      <w:r w:rsidRPr="00567AD5">
        <w:rPr>
          <w:rFonts w:ascii="Times New Roman" w:eastAsia="Times New Roman" w:hAnsi="Times New Roman" w:cs="Times New Roman"/>
          <w:lang w:eastAsia="pl-PL"/>
        </w:rPr>
        <w:t>Wn</w:t>
      </w:r>
      <w:proofErr w:type="spellEnd"/>
      <w:r w:rsidRPr="00567AD5">
        <w:rPr>
          <w:rFonts w:ascii="Times New Roman" w:eastAsia="Times New Roman" w:hAnsi="Times New Roman" w:cs="Times New Roman"/>
          <w:lang w:eastAsia="pl-PL"/>
        </w:rPr>
        <w:t xml:space="preserve"> oznacza stan należności z tytułu dochodów budżetowych, a saldo Ma – stan zobowiązań jednostki budżetowej z tytułu nadpłat w tych dochodach.</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Na koncie tym księgowane są również należności dotyczące dochodów budżetowych zrealizowanych przez </w:t>
      </w:r>
      <w:r>
        <w:rPr>
          <w:rFonts w:ascii="Times New Roman" w:eastAsia="Times New Roman" w:hAnsi="Times New Roman" w:cs="Times New Roman"/>
          <w:lang w:eastAsia="pl-PL"/>
        </w:rPr>
        <w:t>G</w:t>
      </w:r>
      <w:r w:rsidRPr="00567AD5">
        <w:rPr>
          <w:rFonts w:ascii="Times New Roman" w:eastAsia="Times New Roman" w:hAnsi="Times New Roman" w:cs="Times New Roman"/>
          <w:lang w:eastAsia="pl-PL"/>
        </w:rPr>
        <w:t>OPS z tytułu zadań związanych z realizacją zadań z zakresu administracji rządowej oraz innych zadań zleconych ustawami w części należnej budżetowi państwa.</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Dopuszcza się zapis techniczny z uwagi na czystość obrotów (szczególnie przy należnościach od dłużników alimentacyjnych i usługach opiekuńczych) dla prawidłowego sporządzenia sprawozdań zgodnie z §21 Rozporządzenia Ministra Rozwoju i Finansów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p>
    <w:p w:rsidR="003768C0" w:rsidRPr="00567AD5" w:rsidRDefault="003768C0" w:rsidP="003768C0">
      <w:pPr>
        <w:spacing w:line="276" w:lineRule="auto"/>
        <w:jc w:val="both"/>
        <w:rPr>
          <w:rFonts w:ascii="Times New Roman" w:eastAsia="Times New Roman" w:hAnsi="Times New Roman" w:cs="Times New Roman"/>
          <w:lang w:eastAsia="pl-PL"/>
        </w:rPr>
      </w:pPr>
    </w:p>
    <w:p w:rsidR="003768C0" w:rsidRPr="00567AD5" w:rsidRDefault="003768C0" w:rsidP="003768C0">
      <w:pPr>
        <w:spacing w:line="276" w:lineRule="auto"/>
        <w:jc w:val="both"/>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Konto 222 „Rozliczenie dochodów budżetowych”</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b/>
          <w:lang w:eastAsia="pl-PL"/>
        </w:rPr>
        <w:t xml:space="preserve">Konto 222 </w:t>
      </w:r>
      <w:r w:rsidRPr="00567AD5">
        <w:rPr>
          <w:rFonts w:ascii="Times New Roman" w:eastAsia="Times New Roman" w:hAnsi="Times New Roman" w:cs="Times New Roman"/>
          <w:lang w:eastAsia="pl-PL"/>
        </w:rPr>
        <w:t>służy do ewidencji rozliczenia zrealizowanych przez jednostkę budżetową dochodów budżetowych.</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Na stronie </w:t>
      </w:r>
      <w:proofErr w:type="spellStart"/>
      <w:r w:rsidRPr="00567AD5">
        <w:rPr>
          <w:rFonts w:ascii="Times New Roman" w:eastAsia="Times New Roman" w:hAnsi="Times New Roman" w:cs="Times New Roman"/>
          <w:b/>
          <w:lang w:eastAsia="pl-PL"/>
        </w:rPr>
        <w:t>Wn</w:t>
      </w:r>
      <w:proofErr w:type="spellEnd"/>
      <w:r w:rsidRPr="00567AD5">
        <w:rPr>
          <w:rFonts w:ascii="Times New Roman" w:eastAsia="Times New Roman" w:hAnsi="Times New Roman" w:cs="Times New Roman"/>
          <w:b/>
          <w:lang w:eastAsia="pl-PL"/>
        </w:rPr>
        <w:t xml:space="preserve"> konta 222</w:t>
      </w:r>
      <w:r w:rsidRPr="00567AD5">
        <w:rPr>
          <w:rFonts w:ascii="Times New Roman" w:eastAsia="Times New Roman" w:hAnsi="Times New Roman" w:cs="Times New Roman"/>
          <w:lang w:eastAsia="pl-PL"/>
        </w:rPr>
        <w:t xml:space="preserve"> ewidencjonuje się w korespondencji z kontem 130 przelewy zrealizowanych przez jednostkę dochodów budżetowych, które przekazuje się okresowo na rachunek bieżący  Urzędu </w:t>
      </w:r>
      <w:r>
        <w:rPr>
          <w:rFonts w:ascii="Times New Roman" w:eastAsia="Times New Roman" w:hAnsi="Times New Roman" w:cs="Times New Roman"/>
          <w:lang w:eastAsia="pl-PL"/>
        </w:rPr>
        <w:t>Gminy w Zgorzelcu.</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Na stronie </w:t>
      </w:r>
      <w:r w:rsidRPr="00567AD5">
        <w:rPr>
          <w:rFonts w:ascii="Times New Roman" w:eastAsia="Times New Roman" w:hAnsi="Times New Roman" w:cs="Times New Roman"/>
          <w:b/>
          <w:lang w:eastAsia="pl-PL"/>
        </w:rPr>
        <w:t>Ma konta 222</w:t>
      </w:r>
      <w:r w:rsidRPr="00567AD5">
        <w:rPr>
          <w:rFonts w:ascii="Times New Roman" w:eastAsia="Times New Roman" w:hAnsi="Times New Roman" w:cs="Times New Roman"/>
          <w:lang w:eastAsia="pl-PL"/>
        </w:rPr>
        <w:t xml:space="preserve"> ujmuje się okresowe lub roczne  przeniesienia zrealizowanych dochodów budżetowych na konto 800 – na podstawie sprawozdań budżetowych ,</w:t>
      </w:r>
    </w:p>
    <w:p w:rsidR="003768C0" w:rsidRPr="00567AD5" w:rsidRDefault="003768C0" w:rsidP="003768C0">
      <w:pPr>
        <w:spacing w:line="276" w:lineRule="auto"/>
        <w:jc w:val="both"/>
        <w:rPr>
          <w:rFonts w:ascii="Times New Roman" w:eastAsia="Times New Roman" w:hAnsi="Times New Roman" w:cs="Times New Roman"/>
          <w:sz w:val="20"/>
          <w:szCs w:val="20"/>
          <w:lang w:eastAsia="pl-PL"/>
        </w:rPr>
      </w:pPr>
      <w:r w:rsidRPr="00567AD5">
        <w:rPr>
          <w:rFonts w:ascii="Times New Roman" w:eastAsia="Times New Roman" w:hAnsi="Times New Roman" w:cs="Times New Roman"/>
          <w:lang w:eastAsia="pl-PL"/>
        </w:rPr>
        <w:t xml:space="preserve"> Konto może wykazywać saldo Ma, które oznacza stan zrealizowanych dochodów budżetowych, ale nieprzelanych  na rachunek bankowy  samorządu terytorialnego.</w:t>
      </w:r>
    </w:p>
    <w:p w:rsidR="003768C0" w:rsidRPr="00567AD5" w:rsidRDefault="003768C0" w:rsidP="003768C0">
      <w:pPr>
        <w:spacing w:line="276" w:lineRule="auto"/>
        <w:jc w:val="both"/>
        <w:rPr>
          <w:rFonts w:ascii="Times New Roman" w:eastAsia="Times New Roman" w:hAnsi="Times New Roman" w:cs="Times New Roman"/>
          <w:sz w:val="20"/>
          <w:szCs w:val="20"/>
          <w:lang w:eastAsia="pl-PL"/>
        </w:rPr>
      </w:pPr>
      <w:r w:rsidRPr="00567AD5">
        <w:rPr>
          <w:rFonts w:ascii="Times New Roman" w:eastAsia="Times New Roman" w:hAnsi="Times New Roman" w:cs="Times New Roman"/>
          <w:lang w:eastAsia="pl-PL"/>
        </w:rPr>
        <w:t xml:space="preserve"> Dopuszcza się dla czystości obrotów zapis techniczny w szczególności przy nadpłacie dochodów .</w:t>
      </w:r>
    </w:p>
    <w:p w:rsidR="003768C0" w:rsidRPr="00567AD5" w:rsidRDefault="003768C0" w:rsidP="003768C0">
      <w:pPr>
        <w:spacing w:line="276" w:lineRule="auto"/>
        <w:jc w:val="both"/>
        <w:rPr>
          <w:rFonts w:ascii="Times New Roman" w:eastAsia="Times New Roman" w:hAnsi="Times New Roman" w:cs="Times New Roman"/>
          <w:lang w:eastAsia="pl-PL"/>
        </w:rPr>
      </w:pPr>
    </w:p>
    <w:p w:rsidR="003768C0" w:rsidRPr="00567AD5" w:rsidRDefault="003768C0" w:rsidP="003768C0">
      <w:pPr>
        <w:spacing w:line="276" w:lineRule="auto"/>
        <w:jc w:val="both"/>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Konto 223 „Rozliczenie wydatków budżetowych”</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b/>
          <w:lang w:eastAsia="pl-PL"/>
        </w:rPr>
        <w:t xml:space="preserve">Konto 223 </w:t>
      </w:r>
      <w:r w:rsidRPr="00567AD5">
        <w:rPr>
          <w:rFonts w:ascii="Times New Roman" w:eastAsia="Times New Roman" w:hAnsi="Times New Roman" w:cs="Times New Roman"/>
          <w:lang w:eastAsia="pl-PL"/>
        </w:rPr>
        <w:t>służy do ewidencji rozliczenia zrealizowanych przez jednostkę wydatków budżetowych, w tym wydatków w ramach współfinansowania programów i projektów realizowanych ze środków europejskich</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Na stronie </w:t>
      </w:r>
      <w:proofErr w:type="spellStart"/>
      <w:r w:rsidRPr="00567AD5">
        <w:rPr>
          <w:rFonts w:ascii="Times New Roman" w:eastAsia="Times New Roman" w:hAnsi="Times New Roman" w:cs="Times New Roman"/>
          <w:b/>
          <w:lang w:eastAsia="pl-PL"/>
        </w:rPr>
        <w:t>Wn</w:t>
      </w:r>
      <w:proofErr w:type="spellEnd"/>
      <w:r w:rsidRPr="00567AD5">
        <w:rPr>
          <w:rFonts w:ascii="Times New Roman" w:eastAsia="Times New Roman" w:hAnsi="Times New Roman" w:cs="Times New Roman"/>
          <w:b/>
          <w:lang w:eastAsia="pl-PL"/>
        </w:rPr>
        <w:t xml:space="preserve"> konta 223</w:t>
      </w:r>
      <w:r w:rsidRPr="00567AD5">
        <w:rPr>
          <w:rFonts w:ascii="Times New Roman" w:eastAsia="Times New Roman" w:hAnsi="Times New Roman" w:cs="Times New Roman"/>
          <w:lang w:eastAsia="pl-PL"/>
        </w:rPr>
        <w:t xml:space="preserve"> ujmuje się:</w:t>
      </w:r>
    </w:p>
    <w:p w:rsidR="003768C0" w:rsidRPr="00567AD5" w:rsidRDefault="003768C0" w:rsidP="00AC1CF0">
      <w:pPr>
        <w:numPr>
          <w:ilvl w:val="0"/>
          <w:numId w:val="10"/>
        </w:numPr>
        <w:spacing w:after="0"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w ciągu roku budżetowego okresowe lub roczne przeniesienia, na podstawie sprawozdań budżetowych, zrealizowanych wydatków budżetowych, w tym wydatków budżetu państwa w ramach współfinansowania programów i projektów realizowanych ze środków europejskich na konto 800.</w:t>
      </w:r>
    </w:p>
    <w:p w:rsidR="003768C0" w:rsidRPr="00567AD5" w:rsidRDefault="003768C0" w:rsidP="00AC1CF0">
      <w:pPr>
        <w:numPr>
          <w:ilvl w:val="0"/>
          <w:numId w:val="10"/>
        </w:numPr>
        <w:spacing w:after="0"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zwroty na rachunek bankowy dysponenta wyższego stopnia  lub na rachunek budżetu samorządu terytorialnego niewykorzystanych do końca roku środków otrzymanych na wydatki budżetowe oraz na wydatki w ramach współfinansowania programów i projektów realizowanych ze środków europejskich </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Na stronie </w:t>
      </w:r>
      <w:r w:rsidRPr="00567AD5">
        <w:rPr>
          <w:rFonts w:ascii="Times New Roman" w:eastAsia="Times New Roman" w:hAnsi="Times New Roman" w:cs="Times New Roman"/>
          <w:b/>
          <w:lang w:eastAsia="pl-PL"/>
        </w:rPr>
        <w:t>Ma konta 223</w:t>
      </w:r>
      <w:r w:rsidRPr="00567AD5">
        <w:rPr>
          <w:rFonts w:ascii="Times New Roman" w:eastAsia="Times New Roman" w:hAnsi="Times New Roman" w:cs="Times New Roman"/>
          <w:lang w:eastAsia="pl-PL"/>
        </w:rPr>
        <w:t xml:space="preserve"> ujmuje się okresowe wpływy środków pieniężnych otrzymanych na pokrycie wydatków budżetowych, w tym wydatków państwa w ramach współfinansowania programów i projektów realizowanych ze środków europejskich, w korespondencji z kontem 130.</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Konto może wykazywać saldo Ma, które oznacza stan środków budżetowych otrzymanych na pokrycie wydatków budżetowych, lecz niewykorzystanych do końca roku.</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Saldo konta 223 ulega likwidacji poprzez księgowanie przelewu na rachunek dysponenta wyższego stopnia środków budżetowych niewykorzystanych do końca roku, w korespondencji z kontem 130.</w:t>
      </w:r>
    </w:p>
    <w:p w:rsidR="003768C0" w:rsidRPr="00567AD5" w:rsidRDefault="003768C0" w:rsidP="003768C0">
      <w:pPr>
        <w:spacing w:line="276" w:lineRule="auto"/>
        <w:jc w:val="both"/>
        <w:rPr>
          <w:rFonts w:ascii="Times New Roman" w:eastAsia="Times New Roman" w:hAnsi="Times New Roman" w:cs="Times New Roman"/>
          <w:lang w:eastAsia="pl-PL"/>
        </w:rPr>
      </w:pPr>
    </w:p>
    <w:p w:rsidR="003768C0" w:rsidRPr="00567AD5" w:rsidRDefault="003768C0" w:rsidP="003768C0">
      <w:pPr>
        <w:spacing w:line="276" w:lineRule="auto"/>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Konto 225 „Rozrachunki z budżetami”</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b/>
          <w:lang w:eastAsia="pl-PL"/>
        </w:rPr>
        <w:t>Konto 225</w:t>
      </w:r>
      <w:r w:rsidRPr="00567AD5">
        <w:rPr>
          <w:rFonts w:ascii="Times New Roman" w:eastAsia="Times New Roman" w:hAnsi="Times New Roman" w:cs="Times New Roman"/>
          <w:lang w:eastAsia="pl-PL"/>
        </w:rPr>
        <w:t xml:space="preserve"> służy do ewidencji rozrachunków z budżetami w szczególności z tytułu podatków, nadpłat w rozliczeniach z budżetami </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Na stronie </w:t>
      </w:r>
      <w:proofErr w:type="spellStart"/>
      <w:r w:rsidRPr="00567AD5">
        <w:rPr>
          <w:rFonts w:ascii="Times New Roman" w:eastAsia="Times New Roman" w:hAnsi="Times New Roman" w:cs="Times New Roman"/>
          <w:b/>
          <w:lang w:eastAsia="pl-PL"/>
        </w:rPr>
        <w:t>Wn</w:t>
      </w:r>
      <w:proofErr w:type="spellEnd"/>
      <w:r w:rsidRPr="00567AD5">
        <w:rPr>
          <w:rFonts w:ascii="Times New Roman" w:eastAsia="Times New Roman" w:hAnsi="Times New Roman" w:cs="Times New Roman"/>
          <w:b/>
          <w:lang w:eastAsia="pl-PL"/>
        </w:rPr>
        <w:t xml:space="preserve"> konta 225</w:t>
      </w:r>
      <w:r w:rsidRPr="00567AD5">
        <w:rPr>
          <w:rFonts w:ascii="Times New Roman" w:eastAsia="Times New Roman" w:hAnsi="Times New Roman" w:cs="Times New Roman"/>
          <w:lang w:eastAsia="pl-PL"/>
        </w:rPr>
        <w:t xml:space="preserve"> ujmuje się nadpłaty oraz wpłaty do budżetu, a na stronie </w:t>
      </w:r>
      <w:r w:rsidRPr="00567AD5">
        <w:rPr>
          <w:rFonts w:ascii="Times New Roman" w:eastAsia="Times New Roman" w:hAnsi="Times New Roman" w:cs="Times New Roman"/>
          <w:lang w:eastAsia="pl-PL"/>
        </w:rPr>
        <w:br/>
      </w:r>
      <w:r w:rsidRPr="00567AD5">
        <w:rPr>
          <w:rFonts w:ascii="Times New Roman" w:eastAsia="Times New Roman" w:hAnsi="Times New Roman" w:cs="Times New Roman"/>
          <w:b/>
          <w:lang w:eastAsia="pl-PL"/>
        </w:rPr>
        <w:t>Ma konta 225</w:t>
      </w:r>
      <w:r w:rsidRPr="00567AD5">
        <w:rPr>
          <w:rFonts w:ascii="Times New Roman" w:eastAsia="Times New Roman" w:hAnsi="Times New Roman" w:cs="Times New Roman"/>
          <w:lang w:eastAsia="pl-PL"/>
        </w:rPr>
        <w:t xml:space="preserve"> zobowiązania wobec budżetów i wpłaty od budżetów.</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Ewidencja szczegółowa do konta 225 powinna zapewnić możliwość ustalenia stanu należności i zobowiązań według każdego z tytułów rozrachunków z budżetem odrębnie.</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Konto 225 może mieć dwa salda. Saldo </w:t>
      </w:r>
      <w:proofErr w:type="spellStart"/>
      <w:r w:rsidRPr="00567AD5">
        <w:rPr>
          <w:rFonts w:ascii="Times New Roman" w:eastAsia="Times New Roman" w:hAnsi="Times New Roman" w:cs="Times New Roman"/>
          <w:lang w:eastAsia="pl-PL"/>
        </w:rPr>
        <w:t>Wn</w:t>
      </w:r>
      <w:proofErr w:type="spellEnd"/>
      <w:r w:rsidRPr="00567AD5">
        <w:rPr>
          <w:rFonts w:ascii="Times New Roman" w:eastAsia="Times New Roman" w:hAnsi="Times New Roman" w:cs="Times New Roman"/>
          <w:lang w:eastAsia="pl-PL"/>
        </w:rPr>
        <w:t xml:space="preserve"> oznacza stan należności, a saldo Ma stan zobowiązań wobec budżetów.</w:t>
      </w:r>
    </w:p>
    <w:p w:rsidR="003768C0" w:rsidRPr="00567AD5" w:rsidRDefault="003768C0" w:rsidP="003768C0">
      <w:pPr>
        <w:spacing w:line="276" w:lineRule="auto"/>
        <w:jc w:val="both"/>
        <w:rPr>
          <w:rFonts w:ascii="Times New Roman" w:eastAsia="Times New Roman" w:hAnsi="Times New Roman" w:cs="Times New Roman"/>
          <w:lang w:eastAsia="pl-PL"/>
        </w:rPr>
      </w:pPr>
    </w:p>
    <w:p w:rsidR="003768C0" w:rsidRPr="00567AD5" w:rsidRDefault="003768C0" w:rsidP="003768C0">
      <w:pPr>
        <w:spacing w:line="360" w:lineRule="auto"/>
        <w:jc w:val="both"/>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 xml:space="preserve">Konto 229 „Pozostałe rozrachunki publicznoprawne”  </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b/>
          <w:lang w:eastAsia="pl-PL"/>
        </w:rPr>
        <w:t xml:space="preserve">Konto 229 </w:t>
      </w:r>
      <w:r w:rsidRPr="00567AD5">
        <w:rPr>
          <w:rFonts w:ascii="Times New Roman" w:eastAsia="Times New Roman" w:hAnsi="Times New Roman" w:cs="Times New Roman"/>
          <w:lang w:eastAsia="pl-PL"/>
        </w:rPr>
        <w:t>służy do rozrachunków publicznoprawnych z tytułu ubezpieczeń społecznych, zdrowotnych i  funduszu pracy</w:t>
      </w:r>
      <w:r>
        <w:rPr>
          <w:rFonts w:ascii="Times New Roman" w:eastAsia="Times New Roman" w:hAnsi="Times New Roman" w:cs="Times New Roman"/>
          <w:lang w:eastAsia="pl-PL"/>
        </w:rPr>
        <w:t>.</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Na stronie </w:t>
      </w:r>
      <w:proofErr w:type="spellStart"/>
      <w:r w:rsidRPr="00567AD5">
        <w:rPr>
          <w:rFonts w:ascii="Times New Roman" w:eastAsia="Times New Roman" w:hAnsi="Times New Roman" w:cs="Times New Roman"/>
          <w:b/>
          <w:lang w:eastAsia="pl-PL"/>
        </w:rPr>
        <w:t>Wn</w:t>
      </w:r>
      <w:proofErr w:type="spellEnd"/>
      <w:r w:rsidRPr="00567AD5">
        <w:rPr>
          <w:rFonts w:ascii="Times New Roman" w:eastAsia="Times New Roman" w:hAnsi="Times New Roman" w:cs="Times New Roman"/>
          <w:b/>
          <w:lang w:eastAsia="pl-PL"/>
        </w:rPr>
        <w:t xml:space="preserve"> konta 229</w:t>
      </w:r>
      <w:r w:rsidRPr="00567AD5">
        <w:rPr>
          <w:rFonts w:ascii="Times New Roman" w:eastAsia="Times New Roman" w:hAnsi="Times New Roman" w:cs="Times New Roman"/>
          <w:lang w:eastAsia="pl-PL"/>
        </w:rPr>
        <w:t xml:space="preserve"> ujmuje się należności oraz spłatę i zmniejszenie zobowiązań, a na stronie </w:t>
      </w:r>
      <w:r w:rsidRPr="00567AD5">
        <w:rPr>
          <w:rFonts w:ascii="Times New Roman" w:eastAsia="Times New Roman" w:hAnsi="Times New Roman" w:cs="Times New Roman"/>
          <w:b/>
          <w:lang w:eastAsia="pl-PL"/>
        </w:rPr>
        <w:t>Ma konta 229</w:t>
      </w:r>
      <w:r w:rsidRPr="00567AD5">
        <w:rPr>
          <w:rFonts w:ascii="Times New Roman" w:eastAsia="Times New Roman" w:hAnsi="Times New Roman" w:cs="Times New Roman"/>
          <w:lang w:eastAsia="pl-PL"/>
        </w:rPr>
        <w:t xml:space="preserve"> – zobowiązania, spłatę  i zmniejszenie należności z tytułu rozrachunków publicznoprawnych.  </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Ewidencja szczegółowa prowadzona do konta 229 powinna zapewnić możliwość ustalenia stanu należności i zobowiązań według  tytułów rozrachunków</w:t>
      </w:r>
      <w:r>
        <w:rPr>
          <w:rFonts w:ascii="Times New Roman" w:eastAsia="Times New Roman" w:hAnsi="Times New Roman" w:cs="Times New Roman"/>
          <w:lang w:eastAsia="pl-PL"/>
        </w:rPr>
        <w:t>.</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Konto 229 może wykazywać dwa salda. Saldo </w:t>
      </w:r>
      <w:proofErr w:type="spellStart"/>
      <w:r w:rsidRPr="00567AD5">
        <w:rPr>
          <w:rFonts w:ascii="Times New Roman" w:eastAsia="Times New Roman" w:hAnsi="Times New Roman" w:cs="Times New Roman"/>
          <w:lang w:eastAsia="pl-PL"/>
        </w:rPr>
        <w:t>Wn</w:t>
      </w:r>
      <w:proofErr w:type="spellEnd"/>
      <w:r w:rsidRPr="00567AD5">
        <w:rPr>
          <w:rFonts w:ascii="Times New Roman" w:eastAsia="Times New Roman" w:hAnsi="Times New Roman" w:cs="Times New Roman"/>
          <w:lang w:eastAsia="pl-PL"/>
        </w:rPr>
        <w:t xml:space="preserve"> oznacza stan należności, a saldo Ma stan zobowiązań.</w:t>
      </w:r>
    </w:p>
    <w:p w:rsidR="003768C0" w:rsidRPr="00567AD5" w:rsidRDefault="003768C0" w:rsidP="003768C0">
      <w:pPr>
        <w:spacing w:line="276" w:lineRule="auto"/>
        <w:jc w:val="both"/>
        <w:rPr>
          <w:rFonts w:ascii="Times New Roman" w:eastAsia="Times New Roman" w:hAnsi="Times New Roman" w:cs="Times New Roman"/>
          <w:lang w:eastAsia="pl-PL"/>
        </w:rPr>
      </w:pPr>
    </w:p>
    <w:p w:rsidR="003768C0" w:rsidRPr="00567AD5" w:rsidRDefault="003768C0" w:rsidP="003768C0">
      <w:pPr>
        <w:spacing w:line="276" w:lineRule="auto"/>
        <w:jc w:val="both"/>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 xml:space="preserve">Konto 231 „Rozrachunki z tytułu wynagrodzeń” </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b/>
          <w:lang w:eastAsia="pl-PL"/>
        </w:rPr>
        <w:t xml:space="preserve">Konto 231 </w:t>
      </w:r>
      <w:r w:rsidRPr="00567AD5">
        <w:rPr>
          <w:rFonts w:ascii="Times New Roman" w:eastAsia="Times New Roman" w:hAnsi="Times New Roman" w:cs="Times New Roman"/>
          <w:lang w:eastAsia="pl-PL"/>
        </w:rPr>
        <w:t xml:space="preserve">służy do ewidencji rozrachunków z pracownikami </w:t>
      </w:r>
      <w:r>
        <w:rPr>
          <w:rFonts w:ascii="Times New Roman" w:eastAsia="Times New Roman" w:hAnsi="Times New Roman" w:cs="Times New Roman"/>
          <w:lang w:eastAsia="pl-PL"/>
        </w:rPr>
        <w:t>G</w:t>
      </w:r>
      <w:r w:rsidRPr="00567AD5">
        <w:rPr>
          <w:rFonts w:ascii="Times New Roman" w:eastAsia="Times New Roman" w:hAnsi="Times New Roman" w:cs="Times New Roman"/>
          <w:lang w:eastAsia="pl-PL"/>
        </w:rPr>
        <w:t xml:space="preserve">OPS w </w:t>
      </w:r>
      <w:r>
        <w:rPr>
          <w:rFonts w:ascii="Times New Roman" w:eastAsia="Times New Roman" w:hAnsi="Times New Roman" w:cs="Times New Roman"/>
          <w:lang w:eastAsia="pl-PL"/>
        </w:rPr>
        <w:t>Zgorzelcu</w:t>
      </w:r>
      <w:r w:rsidRPr="00567AD5">
        <w:rPr>
          <w:rFonts w:ascii="Times New Roman" w:eastAsia="Times New Roman" w:hAnsi="Times New Roman" w:cs="Times New Roman"/>
          <w:lang w:eastAsia="pl-PL"/>
        </w:rPr>
        <w:t xml:space="preserve"> i innymi osobami fizycznymi z tytułu wypłat pieniężnych i świadczeń rzeczowych zaliczanych, zgodnie z odrębnymi przepisami do wynagrodzeń, a w szczególności należności za pracę wykonywaną na podstawie stosunku pracy, umowy zlecenia, umowy o dzieło, </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Na stronie </w:t>
      </w:r>
      <w:proofErr w:type="spellStart"/>
      <w:r w:rsidRPr="00567AD5">
        <w:rPr>
          <w:rFonts w:ascii="Times New Roman" w:eastAsia="Times New Roman" w:hAnsi="Times New Roman" w:cs="Times New Roman"/>
          <w:b/>
          <w:lang w:eastAsia="pl-PL"/>
        </w:rPr>
        <w:t>Wn</w:t>
      </w:r>
      <w:proofErr w:type="spellEnd"/>
      <w:r w:rsidRPr="00567AD5">
        <w:rPr>
          <w:rFonts w:ascii="Times New Roman" w:eastAsia="Times New Roman" w:hAnsi="Times New Roman" w:cs="Times New Roman"/>
          <w:b/>
          <w:lang w:eastAsia="pl-PL"/>
        </w:rPr>
        <w:t xml:space="preserve"> konta 231</w:t>
      </w:r>
      <w:r w:rsidRPr="00567AD5">
        <w:rPr>
          <w:rFonts w:ascii="Times New Roman" w:eastAsia="Times New Roman" w:hAnsi="Times New Roman" w:cs="Times New Roman"/>
          <w:lang w:eastAsia="pl-PL"/>
        </w:rPr>
        <w:t xml:space="preserve"> ujmuje się w szczególności:</w:t>
      </w:r>
    </w:p>
    <w:p w:rsidR="003768C0" w:rsidRPr="00567AD5" w:rsidRDefault="003768C0" w:rsidP="00AC1CF0">
      <w:pPr>
        <w:numPr>
          <w:ilvl w:val="0"/>
          <w:numId w:val="11"/>
        </w:numPr>
        <w:spacing w:after="0"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wypłaty pieniężne lub przelewy wynagrodzeń,</w:t>
      </w:r>
    </w:p>
    <w:p w:rsidR="003768C0" w:rsidRPr="00567AD5" w:rsidRDefault="003768C0" w:rsidP="00AC1CF0">
      <w:pPr>
        <w:numPr>
          <w:ilvl w:val="0"/>
          <w:numId w:val="11"/>
        </w:numPr>
        <w:spacing w:after="0"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wypłaty zaliczek na poczet wynagrodzeń,</w:t>
      </w:r>
    </w:p>
    <w:p w:rsidR="003768C0" w:rsidRPr="00567AD5" w:rsidRDefault="003768C0" w:rsidP="00AC1CF0">
      <w:pPr>
        <w:numPr>
          <w:ilvl w:val="0"/>
          <w:numId w:val="11"/>
        </w:numPr>
        <w:spacing w:after="0"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wartość wydanych świadczeń rzeczowych nie zaliczanych do wynagrodzeń</w:t>
      </w:r>
      <w:r>
        <w:rPr>
          <w:rFonts w:ascii="Times New Roman" w:eastAsia="Times New Roman" w:hAnsi="Times New Roman" w:cs="Times New Roman"/>
          <w:lang w:eastAsia="pl-PL"/>
        </w:rPr>
        <w:t xml:space="preserve"> </w:t>
      </w:r>
      <w:r w:rsidRPr="00567AD5">
        <w:rPr>
          <w:rFonts w:ascii="Times New Roman" w:eastAsia="Times New Roman" w:hAnsi="Times New Roman" w:cs="Times New Roman"/>
          <w:lang w:eastAsia="pl-PL"/>
        </w:rPr>
        <w:t>/np. bony świąteczne z ZFŚS/</w:t>
      </w:r>
      <w:r>
        <w:rPr>
          <w:rFonts w:ascii="Times New Roman" w:eastAsia="Times New Roman" w:hAnsi="Times New Roman" w:cs="Times New Roman"/>
          <w:lang w:eastAsia="pl-PL"/>
        </w:rPr>
        <w:t>,</w:t>
      </w:r>
    </w:p>
    <w:p w:rsidR="003768C0" w:rsidRPr="00567AD5" w:rsidRDefault="003768C0" w:rsidP="00AC1CF0">
      <w:pPr>
        <w:numPr>
          <w:ilvl w:val="0"/>
          <w:numId w:val="11"/>
        </w:numPr>
        <w:spacing w:after="0"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potrącenia wynagrodzeń obciążające pracownika.</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Na stronie </w:t>
      </w:r>
      <w:r w:rsidRPr="00567AD5">
        <w:rPr>
          <w:rFonts w:ascii="Times New Roman" w:eastAsia="Times New Roman" w:hAnsi="Times New Roman" w:cs="Times New Roman"/>
          <w:b/>
          <w:lang w:eastAsia="pl-PL"/>
        </w:rPr>
        <w:t>Ma konta 231</w:t>
      </w:r>
      <w:r w:rsidRPr="00567AD5">
        <w:rPr>
          <w:rFonts w:ascii="Times New Roman" w:eastAsia="Times New Roman" w:hAnsi="Times New Roman" w:cs="Times New Roman"/>
          <w:lang w:eastAsia="pl-PL"/>
        </w:rPr>
        <w:t xml:space="preserve"> ujmuje się w szczególności:</w:t>
      </w:r>
    </w:p>
    <w:p w:rsidR="003768C0" w:rsidRPr="00567AD5" w:rsidRDefault="003768C0" w:rsidP="00AC1CF0">
      <w:pPr>
        <w:numPr>
          <w:ilvl w:val="0"/>
          <w:numId w:val="12"/>
        </w:numPr>
        <w:spacing w:after="0"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naliczone wynagrodzenia </w:t>
      </w:r>
    </w:p>
    <w:p w:rsidR="003768C0" w:rsidRPr="00567AD5" w:rsidRDefault="003768C0" w:rsidP="00AC1CF0">
      <w:pPr>
        <w:numPr>
          <w:ilvl w:val="0"/>
          <w:numId w:val="12"/>
        </w:numPr>
        <w:spacing w:after="0"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naliczone wynagrodzenia pokrywane z  umów zlecenia,</w:t>
      </w:r>
    </w:p>
    <w:p w:rsidR="003768C0" w:rsidRPr="00567AD5" w:rsidRDefault="003768C0" w:rsidP="00AC1CF0">
      <w:pPr>
        <w:numPr>
          <w:ilvl w:val="0"/>
          <w:numId w:val="12"/>
        </w:numPr>
        <w:spacing w:after="0"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naliczane świadczenia z ZUS ,</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 Analitykę do konta 231 stanowi imienna </w:t>
      </w:r>
      <w:r>
        <w:rPr>
          <w:rFonts w:ascii="Times New Roman" w:eastAsia="Times New Roman" w:hAnsi="Times New Roman" w:cs="Times New Roman"/>
          <w:lang w:eastAsia="pl-PL"/>
        </w:rPr>
        <w:t>K</w:t>
      </w:r>
      <w:r w:rsidRPr="00567AD5">
        <w:rPr>
          <w:rFonts w:ascii="Times New Roman" w:eastAsia="Times New Roman" w:hAnsi="Times New Roman" w:cs="Times New Roman"/>
          <w:lang w:eastAsia="pl-PL"/>
        </w:rPr>
        <w:t xml:space="preserve">artoteka </w:t>
      </w:r>
      <w:r>
        <w:rPr>
          <w:rFonts w:ascii="Times New Roman" w:eastAsia="Times New Roman" w:hAnsi="Times New Roman" w:cs="Times New Roman"/>
          <w:lang w:eastAsia="pl-PL"/>
        </w:rPr>
        <w:t>Wynagrodzeń P</w:t>
      </w:r>
      <w:r w:rsidRPr="00567AD5">
        <w:rPr>
          <w:rFonts w:ascii="Times New Roman" w:eastAsia="Times New Roman" w:hAnsi="Times New Roman" w:cs="Times New Roman"/>
          <w:lang w:eastAsia="pl-PL"/>
        </w:rPr>
        <w:t>racowników</w:t>
      </w:r>
      <w:r>
        <w:rPr>
          <w:rFonts w:ascii="Times New Roman" w:eastAsia="Times New Roman" w:hAnsi="Times New Roman" w:cs="Times New Roman"/>
          <w:lang w:eastAsia="pl-PL"/>
        </w:rPr>
        <w:t>.</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Konto 231 może wykazywać dwa salda. Saldo </w:t>
      </w:r>
      <w:proofErr w:type="spellStart"/>
      <w:r w:rsidRPr="00567AD5">
        <w:rPr>
          <w:rFonts w:ascii="Times New Roman" w:eastAsia="Times New Roman" w:hAnsi="Times New Roman" w:cs="Times New Roman"/>
          <w:lang w:eastAsia="pl-PL"/>
        </w:rPr>
        <w:t>Wn</w:t>
      </w:r>
      <w:proofErr w:type="spellEnd"/>
      <w:r w:rsidRPr="00567AD5">
        <w:rPr>
          <w:rFonts w:ascii="Times New Roman" w:eastAsia="Times New Roman" w:hAnsi="Times New Roman" w:cs="Times New Roman"/>
          <w:lang w:eastAsia="pl-PL"/>
        </w:rPr>
        <w:t xml:space="preserve"> oznacza stan należności, a saldo Ma stan zobowiązań z tytułu wynagrodzeń.</w:t>
      </w:r>
    </w:p>
    <w:p w:rsidR="003768C0" w:rsidRPr="00567AD5" w:rsidRDefault="003768C0" w:rsidP="003768C0">
      <w:pPr>
        <w:spacing w:line="276" w:lineRule="auto"/>
        <w:jc w:val="both"/>
        <w:rPr>
          <w:rFonts w:ascii="Times New Roman" w:eastAsia="Times New Roman" w:hAnsi="Times New Roman" w:cs="Times New Roman"/>
          <w:lang w:eastAsia="pl-PL"/>
        </w:rPr>
      </w:pPr>
    </w:p>
    <w:p w:rsidR="003768C0" w:rsidRDefault="003768C0" w:rsidP="003768C0">
      <w:pPr>
        <w:spacing w:line="276" w:lineRule="auto"/>
        <w:jc w:val="both"/>
        <w:rPr>
          <w:rFonts w:ascii="Times New Roman" w:eastAsia="Times New Roman" w:hAnsi="Times New Roman" w:cs="Times New Roman"/>
          <w:b/>
          <w:lang w:eastAsia="pl-PL"/>
        </w:rPr>
      </w:pPr>
    </w:p>
    <w:p w:rsidR="003768C0" w:rsidRDefault="003768C0" w:rsidP="003768C0">
      <w:pPr>
        <w:spacing w:line="276" w:lineRule="auto"/>
        <w:jc w:val="both"/>
        <w:rPr>
          <w:rFonts w:ascii="Times New Roman" w:eastAsia="Times New Roman" w:hAnsi="Times New Roman" w:cs="Times New Roman"/>
          <w:b/>
          <w:lang w:eastAsia="pl-PL"/>
        </w:rPr>
      </w:pPr>
    </w:p>
    <w:p w:rsidR="003768C0" w:rsidRPr="00567AD5" w:rsidRDefault="003768C0" w:rsidP="003768C0">
      <w:pPr>
        <w:spacing w:line="276" w:lineRule="auto"/>
        <w:jc w:val="both"/>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 xml:space="preserve">Konto 234 „Pozostałe rozrachunki z pracownikami”   </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b/>
          <w:lang w:eastAsia="pl-PL"/>
        </w:rPr>
        <w:t xml:space="preserve">Konto 234 </w:t>
      </w:r>
      <w:r w:rsidRPr="00567AD5">
        <w:rPr>
          <w:rFonts w:ascii="Times New Roman" w:eastAsia="Times New Roman" w:hAnsi="Times New Roman" w:cs="Times New Roman"/>
          <w:lang w:eastAsia="pl-PL"/>
        </w:rPr>
        <w:t>służy do ewidencji należności, roszczeń i zobowiązań wobec pracowników</w:t>
      </w:r>
      <w:r w:rsidRPr="00567AD5">
        <w:rPr>
          <w:rFonts w:ascii="Times New Roman" w:eastAsia="Times New Roman" w:hAnsi="Times New Roman" w:cs="Times New Roman"/>
          <w:b/>
          <w:lang w:eastAsia="pl-PL"/>
        </w:rPr>
        <w:t xml:space="preserve"> </w:t>
      </w:r>
      <w:r w:rsidRPr="00567AD5">
        <w:rPr>
          <w:rFonts w:ascii="Times New Roman" w:eastAsia="Times New Roman" w:hAnsi="Times New Roman" w:cs="Times New Roman"/>
          <w:lang w:eastAsia="pl-PL"/>
        </w:rPr>
        <w:t>z innych tytułów niż wynagrodzenia.</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Na stronie </w:t>
      </w:r>
      <w:proofErr w:type="spellStart"/>
      <w:r w:rsidRPr="00567AD5">
        <w:rPr>
          <w:rFonts w:ascii="Times New Roman" w:eastAsia="Times New Roman" w:hAnsi="Times New Roman" w:cs="Times New Roman"/>
          <w:b/>
          <w:lang w:eastAsia="pl-PL"/>
        </w:rPr>
        <w:t>Wn</w:t>
      </w:r>
      <w:proofErr w:type="spellEnd"/>
      <w:r w:rsidRPr="00567AD5">
        <w:rPr>
          <w:rFonts w:ascii="Times New Roman" w:eastAsia="Times New Roman" w:hAnsi="Times New Roman" w:cs="Times New Roman"/>
          <w:b/>
          <w:lang w:eastAsia="pl-PL"/>
        </w:rPr>
        <w:t xml:space="preserve"> konta 234</w:t>
      </w:r>
      <w:r w:rsidRPr="00567AD5">
        <w:rPr>
          <w:rFonts w:ascii="Times New Roman" w:eastAsia="Times New Roman" w:hAnsi="Times New Roman" w:cs="Times New Roman"/>
          <w:lang w:eastAsia="pl-PL"/>
        </w:rPr>
        <w:t xml:space="preserve"> ujmuje się w szczególności:</w:t>
      </w:r>
    </w:p>
    <w:p w:rsidR="003768C0" w:rsidRPr="00567AD5" w:rsidRDefault="003768C0" w:rsidP="00AC1CF0">
      <w:pPr>
        <w:numPr>
          <w:ilvl w:val="0"/>
          <w:numId w:val="13"/>
        </w:numPr>
        <w:spacing w:after="0"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wypłacone pracownikom zaliczki i sumy do rozliczenia na wydatki obciążające jednostkę</w:t>
      </w:r>
      <w:r>
        <w:rPr>
          <w:rFonts w:ascii="Times New Roman" w:eastAsia="Times New Roman" w:hAnsi="Times New Roman" w:cs="Times New Roman"/>
          <w:lang w:eastAsia="pl-PL"/>
        </w:rPr>
        <w:t>,</w:t>
      </w:r>
    </w:p>
    <w:p w:rsidR="003768C0" w:rsidRPr="00567AD5" w:rsidRDefault="003768C0" w:rsidP="00AC1CF0">
      <w:pPr>
        <w:numPr>
          <w:ilvl w:val="0"/>
          <w:numId w:val="13"/>
        </w:numPr>
        <w:spacing w:after="0"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należności od pracowników z tytułu dokonanych przez jednostkę świadczeń odpłatnych</w:t>
      </w:r>
      <w:r>
        <w:rPr>
          <w:rFonts w:ascii="Times New Roman" w:eastAsia="Times New Roman" w:hAnsi="Times New Roman" w:cs="Times New Roman"/>
          <w:lang w:eastAsia="pl-PL"/>
        </w:rPr>
        <w:t>,</w:t>
      </w:r>
    </w:p>
    <w:p w:rsidR="003768C0" w:rsidRPr="00567AD5" w:rsidRDefault="003768C0" w:rsidP="00AC1CF0">
      <w:pPr>
        <w:numPr>
          <w:ilvl w:val="0"/>
          <w:numId w:val="13"/>
        </w:numPr>
        <w:spacing w:after="0"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należności od pracowników z tytułu pożyczek z ZFŚS na cele mieszkaniowe,</w:t>
      </w:r>
    </w:p>
    <w:p w:rsidR="003768C0" w:rsidRPr="00567AD5" w:rsidRDefault="003768C0" w:rsidP="00AC1CF0">
      <w:pPr>
        <w:numPr>
          <w:ilvl w:val="0"/>
          <w:numId w:val="13"/>
        </w:numPr>
        <w:spacing w:after="0"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należności z tytułu niedoborów i szkód oraz kar obciążających pracownika</w:t>
      </w:r>
      <w:r>
        <w:rPr>
          <w:rFonts w:ascii="Times New Roman" w:eastAsia="Times New Roman" w:hAnsi="Times New Roman" w:cs="Times New Roman"/>
          <w:lang w:eastAsia="pl-PL"/>
        </w:rPr>
        <w:t>.</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Na stronie </w:t>
      </w:r>
      <w:r w:rsidRPr="00567AD5">
        <w:rPr>
          <w:rFonts w:ascii="Times New Roman" w:eastAsia="Times New Roman" w:hAnsi="Times New Roman" w:cs="Times New Roman"/>
          <w:b/>
          <w:lang w:eastAsia="pl-PL"/>
        </w:rPr>
        <w:t>Ma konta 234</w:t>
      </w:r>
      <w:r w:rsidRPr="00567AD5">
        <w:rPr>
          <w:rFonts w:ascii="Times New Roman" w:eastAsia="Times New Roman" w:hAnsi="Times New Roman" w:cs="Times New Roman"/>
          <w:lang w:eastAsia="pl-PL"/>
        </w:rPr>
        <w:t xml:space="preserve"> ujmuje się w szczególności:</w:t>
      </w:r>
    </w:p>
    <w:p w:rsidR="003768C0" w:rsidRPr="00567AD5" w:rsidRDefault="003768C0" w:rsidP="00AC1CF0">
      <w:pPr>
        <w:numPr>
          <w:ilvl w:val="0"/>
          <w:numId w:val="14"/>
        </w:numPr>
        <w:spacing w:after="0"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wpłaty należności od pracowników,</w:t>
      </w:r>
    </w:p>
    <w:p w:rsidR="003768C0" w:rsidRPr="00567AD5" w:rsidRDefault="003768C0" w:rsidP="00AC1CF0">
      <w:pPr>
        <w:numPr>
          <w:ilvl w:val="0"/>
          <w:numId w:val="14"/>
        </w:numPr>
        <w:spacing w:after="0"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rozliczone zaliczki i zwroty środków pieniężnych.</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Ewidencja szczegółowa prowadzona do konta 234 powinna zapewnić możliwość ustalenia stanu należności, roszczeń i zobowiązań z poszczególnymi pracownikami według rozrachunków.</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Konto 234 może wykazywać dwa salda. Saldo </w:t>
      </w:r>
      <w:proofErr w:type="spellStart"/>
      <w:r w:rsidRPr="00567AD5">
        <w:rPr>
          <w:rFonts w:ascii="Times New Roman" w:eastAsia="Times New Roman" w:hAnsi="Times New Roman" w:cs="Times New Roman"/>
          <w:lang w:eastAsia="pl-PL"/>
        </w:rPr>
        <w:t>Wn</w:t>
      </w:r>
      <w:proofErr w:type="spellEnd"/>
      <w:r w:rsidRPr="00567AD5">
        <w:rPr>
          <w:rFonts w:ascii="Times New Roman" w:eastAsia="Times New Roman" w:hAnsi="Times New Roman" w:cs="Times New Roman"/>
          <w:lang w:eastAsia="pl-PL"/>
        </w:rPr>
        <w:t xml:space="preserve"> oznacza stan należności i roszczeń, a saldo Ma stan zobowiązań wobec pracowników.</w:t>
      </w:r>
    </w:p>
    <w:p w:rsidR="003768C0" w:rsidRPr="00567AD5" w:rsidRDefault="003768C0" w:rsidP="003768C0">
      <w:pPr>
        <w:spacing w:line="276" w:lineRule="auto"/>
        <w:jc w:val="both"/>
        <w:rPr>
          <w:rFonts w:ascii="Times New Roman" w:eastAsia="Times New Roman" w:hAnsi="Times New Roman" w:cs="Times New Roman"/>
          <w:lang w:eastAsia="pl-PL"/>
        </w:rPr>
      </w:pPr>
    </w:p>
    <w:p w:rsidR="003768C0" w:rsidRPr="00567AD5" w:rsidRDefault="003768C0" w:rsidP="003768C0">
      <w:pPr>
        <w:spacing w:line="276" w:lineRule="auto"/>
        <w:jc w:val="both"/>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Konto 240 „Pozostałe rozrachunki”</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b/>
          <w:lang w:eastAsia="pl-PL"/>
        </w:rPr>
        <w:t xml:space="preserve">Konto 240 </w:t>
      </w:r>
      <w:r w:rsidRPr="00567AD5">
        <w:rPr>
          <w:rFonts w:ascii="Times New Roman" w:eastAsia="Times New Roman" w:hAnsi="Times New Roman" w:cs="Times New Roman"/>
          <w:lang w:eastAsia="pl-PL"/>
        </w:rPr>
        <w:t>służy do ewidencji  należności i roszczeń oraz zobowiązań nieobjętych ewidencją na kontach 201-234. Konto 240 może być używane również do ewidencji pożyczek i różnego rodzaju rozliczeń, a także krótko i długoterminowych należności</w:t>
      </w:r>
      <w:r>
        <w:rPr>
          <w:rFonts w:ascii="Times New Roman" w:eastAsia="Times New Roman" w:hAnsi="Times New Roman" w:cs="Times New Roman"/>
          <w:lang w:eastAsia="pl-PL"/>
        </w:rPr>
        <w:t>.</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Na stronie </w:t>
      </w:r>
      <w:proofErr w:type="spellStart"/>
      <w:r w:rsidRPr="00567AD5">
        <w:rPr>
          <w:rFonts w:ascii="Times New Roman" w:eastAsia="Times New Roman" w:hAnsi="Times New Roman" w:cs="Times New Roman"/>
          <w:b/>
          <w:lang w:eastAsia="pl-PL"/>
        </w:rPr>
        <w:t>Wn</w:t>
      </w:r>
      <w:proofErr w:type="spellEnd"/>
      <w:r w:rsidRPr="00567AD5">
        <w:rPr>
          <w:rFonts w:ascii="Times New Roman" w:eastAsia="Times New Roman" w:hAnsi="Times New Roman" w:cs="Times New Roman"/>
          <w:b/>
          <w:lang w:eastAsia="pl-PL"/>
        </w:rPr>
        <w:t xml:space="preserve"> konta 240</w:t>
      </w:r>
      <w:r w:rsidRPr="00567AD5">
        <w:rPr>
          <w:rFonts w:ascii="Times New Roman" w:eastAsia="Times New Roman" w:hAnsi="Times New Roman" w:cs="Times New Roman"/>
          <w:lang w:eastAsia="pl-PL"/>
        </w:rPr>
        <w:t xml:space="preserve"> ujmuje się powstałe należności i roszczenia oraz spłatę i zmniejszenie zobowiązań, a w szczególności: wypłaty, spłaty zaciągniętych pożyczek, wypłaty sum na zlecenie, niedobory i szkody, rozliczenie nadwyżek w składnikach majątkowych, błędy </w:t>
      </w:r>
      <w:r w:rsidR="00B866FF">
        <w:rPr>
          <w:rFonts w:ascii="Times New Roman" w:eastAsia="Times New Roman" w:hAnsi="Times New Roman" w:cs="Times New Roman"/>
          <w:lang w:eastAsia="pl-PL"/>
        </w:rPr>
        <w:t>i korekty</w:t>
      </w:r>
      <w:r>
        <w:rPr>
          <w:rFonts w:ascii="Times New Roman" w:eastAsia="Times New Roman" w:hAnsi="Times New Roman" w:cs="Times New Roman"/>
          <w:lang w:eastAsia="pl-PL"/>
        </w:rPr>
        <w:t xml:space="preserve">  </w:t>
      </w:r>
      <w:r w:rsidR="00B866FF">
        <w:rPr>
          <w:rFonts w:ascii="Times New Roman" w:eastAsia="Times New Roman" w:hAnsi="Times New Roman" w:cs="Times New Roman"/>
          <w:lang w:eastAsia="pl-PL"/>
        </w:rPr>
        <w:t xml:space="preserve">w </w:t>
      </w:r>
      <w:r w:rsidRPr="00567AD5">
        <w:rPr>
          <w:rFonts w:ascii="Times New Roman" w:eastAsia="Times New Roman" w:hAnsi="Times New Roman" w:cs="Times New Roman"/>
          <w:lang w:eastAsia="pl-PL"/>
        </w:rPr>
        <w:t xml:space="preserve">wyciągach bankowych, roszczenia sporne, </w:t>
      </w:r>
    </w:p>
    <w:p w:rsidR="003768C0" w:rsidRPr="002D6B2C" w:rsidRDefault="003768C0" w:rsidP="003768C0">
      <w:pPr>
        <w:spacing w:line="276" w:lineRule="auto"/>
        <w:jc w:val="both"/>
        <w:rPr>
          <w:rFonts w:ascii="Times New Roman" w:eastAsia="Times New Roman" w:hAnsi="Times New Roman" w:cs="Times New Roman"/>
          <w:lang w:eastAsia="pl-PL"/>
        </w:rPr>
      </w:pPr>
      <w:r w:rsidRPr="002D6B2C">
        <w:rPr>
          <w:rFonts w:ascii="Times New Roman" w:eastAsia="Times New Roman" w:hAnsi="Times New Roman" w:cs="Times New Roman"/>
          <w:lang w:eastAsia="pl-PL"/>
        </w:rPr>
        <w:t xml:space="preserve">Na stronie </w:t>
      </w:r>
      <w:r w:rsidRPr="002D6B2C">
        <w:rPr>
          <w:rFonts w:ascii="Times New Roman" w:eastAsia="Times New Roman" w:hAnsi="Times New Roman" w:cs="Times New Roman"/>
          <w:b/>
          <w:lang w:eastAsia="pl-PL"/>
        </w:rPr>
        <w:t>Ma konta 240</w:t>
      </w:r>
      <w:r w:rsidRPr="002D6B2C">
        <w:rPr>
          <w:rFonts w:ascii="Times New Roman" w:eastAsia="Times New Roman" w:hAnsi="Times New Roman" w:cs="Times New Roman"/>
          <w:lang w:eastAsia="pl-PL"/>
        </w:rPr>
        <w:t xml:space="preserve"> ujmuje się powstałe zobowiązania oraz spłatę i zmniejszenie należności         i roszczeń, nadwyżki w składnikach majątkowych, rozliczenie niedoborów i szkód w składnikach majątkowych, błędy i korekty w wyciągach bankowych, potrącenia na listach plac inne niż zaliczki na podatek dochodowy od osób fizycznych i składki na ubezpieczenia społeczne, odpisanie należności umorzo</w:t>
      </w:r>
      <w:r w:rsidR="00B866FF" w:rsidRPr="002D6B2C">
        <w:rPr>
          <w:rFonts w:ascii="Times New Roman" w:eastAsia="Times New Roman" w:hAnsi="Times New Roman" w:cs="Times New Roman"/>
          <w:lang w:eastAsia="pl-PL"/>
        </w:rPr>
        <w:t xml:space="preserve">nych, nieistotnych, zasądzonych, </w:t>
      </w:r>
      <w:r w:rsidR="00B866FF" w:rsidRPr="002D6B2C">
        <w:rPr>
          <w:rFonts w:ascii="Times New Roman" w:eastAsia="Times New Roman" w:hAnsi="Times New Roman" w:cs="Times New Roman"/>
          <w:b/>
          <w:lang w:eastAsia="pl-PL"/>
        </w:rPr>
        <w:t>rozrachunki z tytułu uczestnictwa w PPK finansowane przez uczestnika PPK oraz podmiot zatrudniający.</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Ewidencja szczegółowa prowadzona do konta 240 powinna zapewnić ustalenie rozrachunków, roszczeń i rozliczeń z poszczególnych tytułów.</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Konto 240 może mieć dwa salda. Saldo </w:t>
      </w:r>
      <w:proofErr w:type="spellStart"/>
      <w:r w:rsidRPr="00567AD5">
        <w:rPr>
          <w:rFonts w:ascii="Times New Roman" w:eastAsia="Times New Roman" w:hAnsi="Times New Roman" w:cs="Times New Roman"/>
          <w:lang w:eastAsia="pl-PL"/>
        </w:rPr>
        <w:t>Wn</w:t>
      </w:r>
      <w:proofErr w:type="spellEnd"/>
      <w:r w:rsidRPr="00567AD5">
        <w:rPr>
          <w:rFonts w:ascii="Times New Roman" w:eastAsia="Times New Roman" w:hAnsi="Times New Roman" w:cs="Times New Roman"/>
          <w:lang w:eastAsia="pl-PL"/>
        </w:rPr>
        <w:t xml:space="preserve"> oznacza stan należności i roszczeń, a saldo Ma stan zobowiązań.</w:t>
      </w:r>
    </w:p>
    <w:p w:rsidR="003768C0" w:rsidRPr="00567AD5" w:rsidRDefault="003768C0" w:rsidP="003768C0">
      <w:pPr>
        <w:jc w:val="both"/>
        <w:rPr>
          <w:rFonts w:ascii="Times New Roman" w:eastAsia="Times New Roman" w:hAnsi="Times New Roman" w:cs="Times New Roman"/>
          <w:b/>
          <w:bCs/>
          <w:lang w:eastAsia="pl-PL"/>
        </w:rPr>
      </w:pPr>
      <w:r w:rsidRPr="00567AD5">
        <w:rPr>
          <w:rFonts w:ascii="Times New Roman" w:eastAsia="Times New Roman" w:hAnsi="Times New Roman" w:cs="Times New Roman"/>
          <w:b/>
          <w:bCs/>
          <w:lang w:eastAsia="pl-PL"/>
        </w:rPr>
        <w:t>Konto 245 - „Wpływy do wyjaśnienia"</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Konto 245 służy do ewidencji wpłaconych a niewyjaśnionych kwot należności z tytułu dochodów budżetowych.</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Na stronie </w:t>
      </w:r>
      <w:proofErr w:type="spellStart"/>
      <w:r w:rsidRPr="00567AD5">
        <w:rPr>
          <w:rFonts w:ascii="Times New Roman" w:eastAsia="Times New Roman" w:hAnsi="Times New Roman" w:cs="Times New Roman"/>
          <w:lang w:eastAsia="pl-PL"/>
        </w:rPr>
        <w:t>Wn</w:t>
      </w:r>
      <w:proofErr w:type="spellEnd"/>
      <w:r w:rsidRPr="00567AD5">
        <w:rPr>
          <w:rFonts w:ascii="Times New Roman" w:eastAsia="Times New Roman" w:hAnsi="Times New Roman" w:cs="Times New Roman"/>
          <w:lang w:eastAsia="pl-PL"/>
        </w:rPr>
        <w:t xml:space="preserve"> konta 245 ujmuje się w szczególności kwoty wyjaśnionych wpłat oraz zwroty kwot uznanych w toku wyjaśnienia za nienależne.</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Na stronie Ma konta 245 ujmuje się w szczególności kwoty niewyjaśnionych wpłat.</w:t>
      </w:r>
    </w:p>
    <w:p w:rsidR="003768C0" w:rsidRPr="002D6B2C"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Konto 245 może wykazywać saldo Ma, które wykazuje stan niewyjaśnionych wpłat.</w:t>
      </w:r>
    </w:p>
    <w:p w:rsidR="003768C0" w:rsidRPr="00567AD5" w:rsidRDefault="003768C0" w:rsidP="003768C0">
      <w:pPr>
        <w:spacing w:line="360" w:lineRule="auto"/>
        <w:jc w:val="both"/>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Konto 290 „Odpisy aktualizujące należności”</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b/>
          <w:lang w:eastAsia="pl-PL"/>
        </w:rPr>
        <w:t xml:space="preserve">Konto 290 </w:t>
      </w:r>
      <w:r w:rsidRPr="00567AD5">
        <w:rPr>
          <w:rFonts w:ascii="Times New Roman" w:eastAsia="Times New Roman" w:hAnsi="Times New Roman" w:cs="Times New Roman"/>
          <w:lang w:eastAsia="pl-PL"/>
        </w:rPr>
        <w:t>służy do ewidencji odpisów aktualizujących należności. Odpisów aktualizujących dokonuje się w odniesieniu do należności wątpliwych, w przypadkach określonych  w UOR</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Na stronie </w:t>
      </w:r>
      <w:proofErr w:type="spellStart"/>
      <w:r w:rsidRPr="00567AD5">
        <w:rPr>
          <w:rFonts w:ascii="Times New Roman" w:eastAsia="Times New Roman" w:hAnsi="Times New Roman" w:cs="Times New Roman"/>
          <w:lang w:eastAsia="pl-PL"/>
        </w:rPr>
        <w:t>Wn</w:t>
      </w:r>
      <w:proofErr w:type="spellEnd"/>
      <w:r w:rsidRPr="00567AD5">
        <w:rPr>
          <w:rFonts w:ascii="Times New Roman" w:eastAsia="Times New Roman" w:hAnsi="Times New Roman" w:cs="Times New Roman"/>
          <w:lang w:eastAsia="pl-PL"/>
        </w:rPr>
        <w:t xml:space="preserve"> konta 290 ujmuje się zmniejszenie wartości odpisów aktualizujących  należności, a na stronie Ma – zwiększenie wartości odpisów aktualizujących należności</w:t>
      </w:r>
      <w:r>
        <w:rPr>
          <w:rFonts w:ascii="Times New Roman" w:eastAsia="Times New Roman" w:hAnsi="Times New Roman" w:cs="Times New Roman"/>
          <w:lang w:eastAsia="pl-PL"/>
        </w:rPr>
        <w:t>.</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b/>
          <w:lang w:eastAsia="pl-PL"/>
        </w:rPr>
        <w:t>Saldo Ma konta 290</w:t>
      </w:r>
      <w:r w:rsidRPr="00567AD5">
        <w:rPr>
          <w:rFonts w:ascii="Times New Roman" w:eastAsia="Times New Roman" w:hAnsi="Times New Roman" w:cs="Times New Roman"/>
          <w:lang w:eastAsia="pl-PL"/>
        </w:rPr>
        <w:t xml:space="preserve"> oznacza wartość odpisów aktualizujących należności.</w:t>
      </w:r>
    </w:p>
    <w:p w:rsidR="003768C0" w:rsidRPr="00567AD5" w:rsidRDefault="003768C0" w:rsidP="003768C0">
      <w:pPr>
        <w:spacing w:line="276" w:lineRule="auto"/>
        <w:jc w:val="both"/>
        <w:rPr>
          <w:rFonts w:ascii="Times New Roman" w:eastAsia="Times New Roman" w:hAnsi="Times New Roman" w:cs="Times New Roman"/>
          <w:lang w:eastAsia="pl-PL"/>
        </w:rPr>
      </w:pPr>
    </w:p>
    <w:p w:rsidR="003768C0" w:rsidRPr="00567AD5" w:rsidRDefault="003768C0" w:rsidP="003768C0">
      <w:pPr>
        <w:spacing w:line="360" w:lineRule="auto"/>
        <w:jc w:val="both"/>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Zespół 4 „Koszty według rodzajów i ich rozliczenie”</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Konta zespołu 4 „Koszty według rodzajów i ich rozliczenie” służą do ewidencji kosztów w układzie rodzajowym i ich rozliczenia i kosztów amortyzacji.</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Poniesione koszty ujmuje się w księgach rachunkowych w momencie ich powstania, niezależnie od terminu ich zapłaty. Zmniejszenia uprzednio zarachowanych kosztów dokonuje się na podstawie dokumentów korygujących koszty.</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Nie księguje się na kontach zespołu 4 kosztów finansowanych - zgodnie z odrębnymi przepisami -</w:t>
      </w:r>
      <w:r>
        <w:rPr>
          <w:rFonts w:ascii="Times New Roman" w:eastAsia="Times New Roman" w:hAnsi="Times New Roman" w:cs="Times New Roman"/>
          <w:lang w:eastAsia="pl-PL"/>
        </w:rPr>
        <w:t xml:space="preserve"> </w:t>
      </w:r>
      <w:r w:rsidRPr="00567AD5">
        <w:rPr>
          <w:rFonts w:ascii="Times New Roman" w:eastAsia="Times New Roman" w:hAnsi="Times New Roman" w:cs="Times New Roman"/>
          <w:lang w:eastAsia="pl-PL"/>
        </w:rPr>
        <w:t xml:space="preserve"> z funduszy specjalnych i innych oraz kosztów inwestycji, pozostałych kosztów operacyjnych, kosztów operacji finansowych i strat nadzwyczajnych.</w:t>
      </w:r>
    </w:p>
    <w:p w:rsidR="003768C0" w:rsidRPr="00567AD5" w:rsidRDefault="003768C0" w:rsidP="003768C0">
      <w:pPr>
        <w:spacing w:line="360" w:lineRule="auto"/>
        <w:ind w:right="58"/>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Ewidencję szczegółową do kont zespołu 4 prowadzi się według podziałek klasyfikacji planu finansowego oraz w przekrojach dostosowanych do potrzeb planowania, analiz oraz w sposób umożliwiający sporządzenie sprawozdań finansowych, sprawozdań budżetowych lub innych sprawozdań określonych w odrębnych przepisach obowiązujących jednostkę.</w:t>
      </w:r>
    </w:p>
    <w:p w:rsidR="003768C0" w:rsidRPr="00567AD5" w:rsidRDefault="003768C0" w:rsidP="003768C0">
      <w:pPr>
        <w:spacing w:line="276" w:lineRule="auto"/>
        <w:jc w:val="both"/>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Konta zespołu 4</w:t>
      </w:r>
    </w:p>
    <w:p w:rsidR="003768C0" w:rsidRPr="00567AD5" w:rsidRDefault="003768C0" w:rsidP="003768C0">
      <w:pPr>
        <w:spacing w:line="276" w:lineRule="auto"/>
        <w:jc w:val="both"/>
        <w:rPr>
          <w:rFonts w:ascii="Times New Roman" w:eastAsia="Times New Roman" w:hAnsi="Times New Roman" w:cs="Times New Roman"/>
          <w:b/>
          <w:lang w:eastAsia="pl-PL"/>
        </w:rPr>
      </w:pPr>
    </w:p>
    <w:p w:rsidR="003768C0" w:rsidRPr="00567AD5" w:rsidRDefault="003768C0" w:rsidP="003768C0">
      <w:pPr>
        <w:spacing w:line="276" w:lineRule="auto"/>
        <w:jc w:val="both"/>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Konto 400</w:t>
      </w:r>
      <w:r w:rsidRPr="00567AD5">
        <w:rPr>
          <w:rFonts w:ascii="Times New Roman" w:eastAsia="Times New Roman" w:hAnsi="Times New Roman" w:cs="Times New Roman"/>
          <w:lang w:eastAsia="pl-PL"/>
        </w:rPr>
        <w:t xml:space="preserve">  </w:t>
      </w:r>
      <w:r w:rsidRPr="00567AD5">
        <w:rPr>
          <w:rFonts w:ascii="Times New Roman" w:eastAsia="Times New Roman" w:hAnsi="Times New Roman" w:cs="Times New Roman"/>
          <w:b/>
          <w:lang w:eastAsia="pl-PL"/>
        </w:rPr>
        <w:t>,, Amortyzacja”</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b/>
          <w:lang w:eastAsia="pl-PL"/>
        </w:rPr>
        <w:t xml:space="preserve">Konto 400 </w:t>
      </w:r>
      <w:r w:rsidRPr="00567AD5">
        <w:rPr>
          <w:rFonts w:ascii="Times New Roman" w:eastAsia="Times New Roman" w:hAnsi="Times New Roman" w:cs="Times New Roman"/>
          <w:lang w:eastAsia="pl-PL"/>
        </w:rPr>
        <w:t>służy do ewidencji kosztów amortyzacji od środków trwałych i wartości niematerialnych i prawnych, od których odpisy umorzeniowe są dokonywane stopniowo według stawek amortyzacyjnych.</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Na stronie </w:t>
      </w:r>
      <w:proofErr w:type="spellStart"/>
      <w:r w:rsidRPr="00567AD5">
        <w:rPr>
          <w:rFonts w:ascii="Times New Roman" w:eastAsia="Times New Roman" w:hAnsi="Times New Roman" w:cs="Times New Roman"/>
          <w:lang w:eastAsia="pl-PL"/>
        </w:rPr>
        <w:t>Wn</w:t>
      </w:r>
      <w:proofErr w:type="spellEnd"/>
      <w:r w:rsidRPr="00567AD5">
        <w:rPr>
          <w:rFonts w:ascii="Times New Roman" w:eastAsia="Times New Roman" w:hAnsi="Times New Roman" w:cs="Times New Roman"/>
          <w:lang w:eastAsia="pl-PL"/>
        </w:rPr>
        <w:t xml:space="preserve"> konta 400 ujmuje się odpisy amortyzacyjne, a na stronie Ma ewentualne zmniejszenie odpisów amortyzacyjnych oraz  przeniesienie kosztów amortyzacji na wynik finansowy.</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Konto 400 może wykazywać w ciągu roku obrotowego saldo </w:t>
      </w:r>
      <w:proofErr w:type="spellStart"/>
      <w:r w:rsidRPr="00567AD5">
        <w:rPr>
          <w:rFonts w:ascii="Times New Roman" w:eastAsia="Times New Roman" w:hAnsi="Times New Roman" w:cs="Times New Roman"/>
          <w:lang w:eastAsia="pl-PL"/>
        </w:rPr>
        <w:t>Wn</w:t>
      </w:r>
      <w:proofErr w:type="spellEnd"/>
      <w:r w:rsidRPr="00567AD5">
        <w:rPr>
          <w:rFonts w:ascii="Times New Roman" w:eastAsia="Times New Roman" w:hAnsi="Times New Roman" w:cs="Times New Roman"/>
          <w:lang w:eastAsia="pl-PL"/>
        </w:rPr>
        <w:t>, które wyraża wysokość poniesionych kosztów amortyzacji. Saldo konta 400 przenosi się w końcu roku obrotowego na konto 860.</w:t>
      </w:r>
    </w:p>
    <w:p w:rsidR="003768C0" w:rsidRPr="00567AD5" w:rsidRDefault="003768C0" w:rsidP="003768C0">
      <w:pPr>
        <w:spacing w:line="276" w:lineRule="auto"/>
        <w:jc w:val="both"/>
        <w:rPr>
          <w:rFonts w:ascii="Times New Roman" w:eastAsia="Times New Roman" w:hAnsi="Times New Roman" w:cs="Times New Roman"/>
          <w:lang w:eastAsia="pl-PL"/>
        </w:rPr>
      </w:pPr>
    </w:p>
    <w:p w:rsidR="003768C0" w:rsidRPr="00567AD5" w:rsidRDefault="003768C0" w:rsidP="003768C0">
      <w:pPr>
        <w:spacing w:line="360" w:lineRule="auto"/>
        <w:jc w:val="both"/>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Konto 401 ,, Zużycie materiałów i energii”</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Koto 401 służy  do ewidencji zużycia materiałów i energii na działalność podstawową .</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Koszty ujmowane na tym kocie  powinny obejmować w szczególności koszty kwalifikowane </w:t>
      </w:r>
      <w:r>
        <w:rPr>
          <w:rFonts w:ascii="Times New Roman" w:eastAsia="Times New Roman" w:hAnsi="Times New Roman" w:cs="Times New Roman"/>
          <w:lang w:eastAsia="pl-PL"/>
        </w:rPr>
        <w:t xml:space="preserve">         </w:t>
      </w:r>
      <w:r w:rsidRPr="00567AD5">
        <w:rPr>
          <w:rFonts w:ascii="Times New Roman" w:eastAsia="Times New Roman" w:hAnsi="Times New Roman" w:cs="Times New Roman"/>
          <w:lang w:eastAsia="pl-PL"/>
        </w:rPr>
        <w:t>w paragrafach:</w:t>
      </w:r>
    </w:p>
    <w:p w:rsidR="003768C0" w:rsidRDefault="003768C0" w:rsidP="00AC1CF0">
      <w:pPr>
        <w:numPr>
          <w:ilvl w:val="0"/>
          <w:numId w:val="27"/>
        </w:numPr>
        <w:spacing w:after="0" w:line="360" w:lineRule="auto"/>
        <w:contextualSpacing/>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421 – Zakup materiałów i wyposażenia</w:t>
      </w:r>
    </w:p>
    <w:p w:rsidR="003768C0" w:rsidRPr="000261ED" w:rsidRDefault="003768C0" w:rsidP="00AC1CF0">
      <w:pPr>
        <w:numPr>
          <w:ilvl w:val="0"/>
          <w:numId w:val="27"/>
        </w:numPr>
        <w:spacing w:after="0" w:line="36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422 – Zakup środków żywności</w:t>
      </w:r>
    </w:p>
    <w:p w:rsidR="003768C0" w:rsidRPr="00567AD5" w:rsidRDefault="003768C0" w:rsidP="00AC1CF0">
      <w:pPr>
        <w:numPr>
          <w:ilvl w:val="0"/>
          <w:numId w:val="27"/>
        </w:numPr>
        <w:spacing w:after="0" w:line="360" w:lineRule="auto"/>
        <w:contextualSpacing/>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426 – zakup energii</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Na stronie </w:t>
      </w:r>
      <w:proofErr w:type="spellStart"/>
      <w:r w:rsidRPr="00567AD5">
        <w:rPr>
          <w:rFonts w:ascii="Times New Roman" w:eastAsia="Times New Roman" w:hAnsi="Times New Roman" w:cs="Times New Roman"/>
          <w:lang w:eastAsia="pl-PL"/>
        </w:rPr>
        <w:t>Wn</w:t>
      </w:r>
      <w:proofErr w:type="spellEnd"/>
      <w:r w:rsidRPr="00567AD5">
        <w:rPr>
          <w:rFonts w:ascii="Times New Roman" w:eastAsia="Times New Roman" w:hAnsi="Times New Roman" w:cs="Times New Roman"/>
          <w:lang w:eastAsia="pl-PL"/>
        </w:rPr>
        <w:t xml:space="preserve"> konta 401 ewidencjonuje się koszty poniesione na zużycie materiałów i energii. Na stronie Ma  tego konta ewidencjonuje się :</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zmniejszenia poniesionych kosztów na zużycie materiałów i energii ,</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przeniesienie na dzień bilansowy salda poniesionych w ciągu roku kosztów zużycia materiałów i energii</w:t>
      </w:r>
      <w:r>
        <w:rPr>
          <w:rFonts w:ascii="Times New Roman" w:eastAsia="Times New Roman" w:hAnsi="Times New Roman" w:cs="Times New Roman"/>
          <w:lang w:eastAsia="pl-PL"/>
        </w:rPr>
        <w:t xml:space="preserve"> </w:t>
      </w:r>
      <w:r w:rsidRPr="00567AD5">
        <w:rPr>
          <w:rFonts w:ascii="Times New Roman" w:eastAsia="Times New Roman" w:hAnsi="Times New Roman" w:cs="Times New Roman"/>
          <w:lang w:eastAsia="pl-PL"/>
        </w:rPr>
        <w:t>na konto 860</w:t>
      </w:r>
      <w:r>
        <w:rPr>
          <w:rFonts w:ascii="Times New Roman" w:eastAsia="Times New Roman" w:hAnsi="Times New Roman" w:cs="Times New Roman"/>
          <w:lang w:eastAsia="pl-PL"/>
        </w:rPr>
        <w:t>.</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Dopuszcza się zapis ze znakiem „minus” dla prawidłowego sporządzenia sprawozdań zgodnie z §21 Rozporządzenia Ministra Rozwoju i Finansów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p>
    <w:p w:rsidR="003768C0" w:rsidRPr="00567AD5" w:rsidRDefault="003768C0" w:rsidP="003768C0">
      <w:pPr>
        <w:spacing w:line="360" w:lineRule="auto"/>
        <w:jc w:val="both"/>
        <w:rPr>
          <w:rFonts w:ascii="Times New Roman" w:eastAsia="Times New Roman" w:hAnsi="Times New Roman" w:cs="Times New Roman"/>
          <w:lang w:eastAsia="pl-PL"/>
        </w:rPr>
      </w:pPr>
    </w:p>
    <w:p w:rsidR="003768C0" w:rsidRPr="00567AD5" w:rsidRDefault="003768C0" w:rsidP="003768C0">
      <w:pPr>
        <w:spacing w:line="360" w:lineRule="auto"/>
        <w:jc w:val="both"/>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Konto 402 ,, Usługi obce”</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Konto 402 służy do ewidencji kosztów usług wykonanych na rzecz działalności podstawowej </w:t>
      </w:r>
      <w:r>
        <w:rPr>
          <w:rFonts w:ascii="Times New Roman" w:eastAsia="Times New Roman" w:hAnsi="Times New Roman" w:cs="Times New Roman"/>
          <w:lang w:eastAsia="pl-PL"/>
        </w:rPr>
        <w:t>G</w:t>
      </w:r>
      <w:r w:rsidRPr="00567AD5">
        <w:rPr>
          <w:rFonts w:ascii="Times New Roman" w:eastAsia="Times New Roman" w:hAnsi="Times New Roman" w:cs="Times New Roman"/>
          <w:lang w:eastAsia="pl-PL"/>
        </w:rPr>
        <w:t>OPS.</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Na stronie </w:t>
      </w:r>
      <w:proofErr w:type="spellStart"/>
      <w:r w:rsidRPr="00567AD5">
        <w:rPr>
          <w:rFonts w:ascii="Times New Roman" w:eastAsia="Times New Roman" w:hAnsi="Times New Roman" w:cs="Times New Roman"/>
          <w:lang w:eastAsia="pl-PL"/>
        </w:rPr>
        <w:t>Wn</w:t>
      </w:r>
      <w:proofErr w:type="spellEnd"/>
      <w:r w:rsidRPr="00567AD5">
        <w:rPr>
          <w:rFonts w:ascii="Times New Roman" w:eastAsia="Times New Roman" w:hAnsi="Times New Roman" w:cs="Times New Roman"/>
          <w:lang w:eastAsia="pl-PL"/>
        </w:rPr>
        <w:t xml:space="preserve"> tego konta ujmuje się koszty poniesione na zakup usług obcych , na stronie Ma  ujmuje się  zmniejszenia poniesionych kosztów.</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Na dzień bilansowy wartość poniesionych  kosztów usług obcych przenosi się na konto 860 .</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Koszty ujmowane na tym kocie  powinny obejmować w szczególności koszty kwalifikowane w paragrafach :</w:t>
      </w:r>
    </w:p>
    <w:p w:rsidR="003768C0" w:rsidRPr="00567AD5" w:rsidRDefault="003768C0" w:rsidP="00AC1CF0">
      <w:pPr>
        <w:numPr>
          <w:ilvl w:val="0"/>
          <w:numId w:val="28"/>
        </w:numPr>
        <w:spacing w:after="0" w:line="360" w:lineRule="auto"/>
        <w:contextualSpacing/>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427 - zakup usług remontowych,</w:t>
      </w:r>
    </w:p>
    <w:p w:rsidR="003768C0" w:rsidRPr="00567AD5" w:rsidRDefault="003768C0" w:rsidP="00AC1CF0">
      <w:pPr>
        <w:numPr>
          <w:ilvl w:val="0"/>
          <w:numId w:val="28"/>
        </w:numPr>
        <w:spacing w:after="0" w:line="360" w:lineRule="auto"/>
        <w:contextualSpacing/>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428 - koszty usług zdrowotnych (osoby nie będące pracownikami)</w:t>
      </w:r>
    </w:p>
    <w:p w:rsidR="003768C0" w:rsidRDefault="003768C0" w:rsidP="00AC1CF0">
      <w:pPr>
        <w:numPr>
          <w:ilvl w:val="0"/>
          <w:numId w:val="28"/>
        </w:numPr>
        <w:spacing w:after="0" w:line="360" w:lineRule="auto"/>
        <w:contextualSpacing/>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430 - zakup usług pozostałych,</w:t>
      </w:r>
    </w:p>
    <w:p w:rsidR="003768C0" w:rsidRPr="000A2A9D" w:rsidRDefault="003768C0" w:rsidP="00AC1CF0">
      <w:pPr>
        <w:numPr>
          <w:ilvl w:val="0"/>
          <w:numId w:val="28"/>
        </w:numPr>
        <w:spacing w:after="0" w:line="360" w:lineRule="auto"/>
        <w:contextualSpacing/>
        <w:rPr>
          <w:rFonts w:ascii="Times New Roman" w:eastAsia="Times New Roman" w:hAnsi="Times New Roman" w:cs="Times New Roman"/>
          <w:lang w:eastAsia="pl-PL"/>
        </w:rPr>
      </w:pPr>
      <w:r w:rsidRPr="000A2A9D">
        <w:rPr>
          <w:rFonts w:ascii="Times New Roman" w:eastAsia="Times New Roman" w:hAnsi="Times New Roman" w:cs="Times New Roman"/>
          <w:lang w:eastAsia="pl-PL"/>
        </w:rPr>
        <w:t>433 - zakup usług przez jednostki samorządu terytorialnego od innych jednostek samorządu terytorialnego,</w:t>
      </w:r>
    </w:p>
    <w:p w:rsidR="003768C0" w:rsidRDefault="003768C0" w:rsidP="00AC1CF0">
      <w:pPr>
        <w:numPr>
          <w:ilvl w:val="0"/>
          <w:numId w:val="28"/>
        </w:numPr>
        <w:spacing w:after="0" w:line="360" w:lineRule="auto"/>
        <w:contextualSpacing/>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436 - opłaty z tytułu zakupu usług telekomunikacyjnych</w:t>
      </w:r>
    </w:p>
    <w:p w:rsidR="003768C0" w:rsidRDefault="003768C0" w:rsidP="00AC1CF0">
      <w:pPr>
        <w:numPr>
          <w:ilvl w:val="0"/>
          <w:numId w:val="28"/>
        </w:numPr>
        <w:spacing w:after="0" w:line="36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438 -  Zakup usług obejmujących tłumaczenia</w:t>
      </w:r>
    </w:p>
    <w:p w:rsidR="003768C0" w:rsidRPr="00567AD5" w:rsidRDefault="003768C0" w:rsidP="00AC1CF0">
      <w:pPr>
        <w:numPr>
          <w:ilvl w:val="0"/>
          <w:numId w:val="28"/>
        </w:numPr>
        <w:spacing w:after="0" w:line="36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440 – Opłaty za administrowanie i czynsze za budynki, lokale i pomieszczenia garażowe</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Dopuszcza się zapis ze znakiem „minus” dla prawidłowego sporządzenia sprawozdań zgodnie </w:t>
      </w:r>
      <w:r>
        <w:rPr>
          <w:rFonts w:ascii="Times New Roman" w:eastAsia="Times New Roman" w:hAnsi="Times New Roman" w:cs="Times New Roman"/>
          <w:lang w:eastAsia="pl-PL"/>
        </w:rPr>
        <w:t xml:space="preserve">             </w:t>
      </w:r>
      <w:r w:rsidRPr="00567AD5">
        <w:rPr>
          <w:rFonts w:ascii="Times New Roman" w:eastAsia="Times New Roman" w:hAnsi="Times New Roman" w:cs="Times New Roman"/>
          <w:lang w:eastAsia="pl-PL"/>
        </w:rPr>
        <w:t>z §21 Rozporządzenia Ministra Rozwoju i Finansów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p>
    <w:p w:rsidR="003768C0" w:rsidRPr="00567AD5" w:rsidRDefault="003768C0" w:rsidP="003768C0">
      <w:pPr>
        <w:spacing w:line="360" w:lineRule="auto"/>
        <w:jc w:val="both"/>
        <w:rPr>
          <w:rFonts w:ascii="Times New Roman" w:eastAsia="Times New Roman" w:hAnsi="Times New Roman" w:cs="Times New Roman"/>
          <w:lang w:eastAsia="pl-PL"/>
        </w:rPr>
      </w:pPr>
    </w:p>
    <w:p w:rsidR="003768C0" w:rsidRPr="00567AD5" w:rsidRDefault="003768C0" w:rsidP="003768C0">
      <w:pPr>
        <w:spacing w:line="360" w:lineRule="auto"/>
        <w:jc w:val="both"/>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Konto 404 ,, Wynagrodzenia”</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b/>
          <w:lang w:eastAsia="pl-PL"/>
        </w:rPr>
        <w:t xml:space="preserve"> </w:t>
      </w:r>
      <w:r w:rsidRPr="00567AD5">
        <w:rPr>
          <w:rFonts w:ascii="Times New Roman" w:eastAsia="Times New Roman" w:hAnsi="Times New Roman" w:cs="Times New Roman"/>
          <w:lang w:eastAsia="pl-PL"/>
        </w:rPr>
        <w:t>Konto 404 służy do ewidencji kosztów działalności podstawowej, z tytułu wynagrodzeń</w:t>
      </w:r>
      <w:r>
        <w:rPr>
          <w:rFonts w:ascii="Times New Roman" w:eastAsia="Times New Roman" w:hAnsi="Times New Roman" w:cs="Times New Roman"/>
          <w:lang w:eastAsia="pl-PL"/>
        </w:rPr>
        <w:t xml:space="preserve">                 </w:t>
      </w:r>
      <w:r w:rsidRPr="00567AD5">
        <w:rPr>
          <w:rFonts w:ascii="Times New Roman" w:eastAsia="Times New Roman" w:hAnsi="Times New Roman" w:cs="Times New Roman"/>
          <w:lang w:eastAsia="pl-PL"/>
        </w:rPr>
        <w:t xml:space="preserve">  z pracownikami i  innymi osobami fizycznymi zatrudnionymi na podstawie umowy o pracę, umowy zlecenia i umowy o dzieło.</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Na stronie </w:t>
      </w:r>
      <w:proofErr w:type="spellStart"/>
      <w:r w:rsidRPr="00567AD5">
        <w:rPr>
          <w:rFonts w:ascii="Times New Roman" w:eastAsia="Times New Roman" w:hAnsi="Times New Roman" w:cs="Times New Roman"/>
          <w:lang w:eastAsia="pl-PL"/>
        </w:rPr>
        <w:t>Wn</w:t>
      </w:r>
      <w:proofErr w:type="spellEnd"/>
      <w:r w:rsidRPr="00567AD5">
        <w:rPr>
          <w:rFonts w:ascii="Times New Roman" w:eastAsia="Times New Roman" w:hAnsi="Times New Roman" w:cs="Times New Roman"/>
          <w:lang w:eastAsia="pl-PL"/>
        </w:rPr>
        <w:t xml:space="preserve">   ewidencjonuje się kwotę wynagrodzenia brutto należnego pracownikom  i innym osobom fizycznym .Na stronie Ma księguje się korekty uprzednio ujętych kosztów działalności wynagrodzeń,</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Na koniec roku koszty wynagrodzeń przenosi się na konto 860.</w:t>
      </w:r>
    </w:p>
    <w:p w:rsidR="003768C0" w:rsidRPr="00567AD5" w:rsidRDefault="003768C0" w:rsidP="003768C0">
      <w:pPr>
        <w:spacing w:line="360" w:lineRule="auto"/>
        <w:jc w:val="both"/>
        <w:rPr>
          <w:rFonts w:ascii="Times New Roman" w:eastAsia="Times New Roman" w:hAnsi="Times New Roman" w:cs="Times New Roman"/>
          <w:vertAlign w:val="superscript"/>
          <w:lang w:eastAsia="pl-PL"/>
        </w:rPr>
      </w:pPr>
      <w:r w:rsidRPr="00567AD5">
        <w:rPr>
          <w:rFonts w:ascii="Times New Roman" w:eastAsia="Times New Roman" w:hAnsi="Times New Roman" w:cs="Times New Roman"/>
          <w:lang w:eastAsia="pl-PL"/>
        </w:rPr>
        <w:t>Koszty księgowane na koncie 404 obejmują paragrafy :</w:t>
      </w:r>
    </w:p>
    <w:p w:rsidR="003768C0" w:rsidRPr="00567AD5" w:rsidRDefault="003768C0" w:rsidP="00AC1CF0">
      <w:pPr>
        <w:numPr>
          <w:ilvl w:val="0"/>
          <w:numId w:val="29"/>
        </w:numPr>
        <w:spacing w:after="0" w:line="360" w:lineRule="auto"/>
        <w:contextualSpacing/>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401 -  wynagrodzenia osobowe pracowników,</w:t>
      </w:r>
    </w:p>
    <w:p w:rsidR="003768C0" w:rsidRPr="00567AD5" w:rsidRDefault="003768C0" w:rsidP="00AC1CF0">
      <w:pPr>
        <w:numPr>
          <w:ilvl w:val="0"/>
          <w:numId w:val="29"/>
        </w:numPr>
        <w:spacing w:after="0" w:line="360" w:lineRule="auto"/>
        <w:contextualSpacing/>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404 -   dodatkowe wynagrodzenie roczne,</w:t>
      </w:r>
    </w:p>
    <w:p w:rsidR="003768C0" w:rsidRPr="00567AD5" w:rsidRDefault="003768C0" w:rsidP="00AC1CF0">
      <w:pPr>
        <w:numPr>
          <w:ilvl w:val="0"/>
          <w:numId w:val="29"/>
        </w:numPr>
        <w:spacing w:after="0" w:line="360" w:lineRule="auto"/>
        <w:contextualSpacing/>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417 -  wynagrodzenia bezosobowe,</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Dopuszcza się zapis ze znakiem „minus” dla prawidłowego sporządzenia sprawozdań zgodnie</w:t>
      </w:r>
      <w:r>
        <w:rPr>
          <w:rFonts w:ascii="Times New Roman" w:eastAsia="Times New Roman" w:hAnsi="Times New Roman" w:cs="Times New Roman"/>
          <w:lang w:eastAsia="pl-PL"/>
        </w:rPr>
        <w:t xml:space="preserve">       </w:t>
      </w:r>
      <w:r w:rsidRPr="00567AD5">
        <w:rPr>
          <w:rFonts w:ascii="Times New Roman" w:eastAsia="Times New Roman" w:hAnsi="Times New Roman" w:cs="Times New Roman"/>
          <w:lang w:eastAsia="pl-PL"/>
        </w:rPr>
        <w:t xml:space="preserve"> z §21 Rozporządzenia Ministra Rozwoju i Finansów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p>
    <w:p w:rsidR="003768C0" w:rsidRPr="00567AD5" w:rsidRDefault="003768C0" w:rsidP="003768C0">
      <w:pPr>
        <w:spacing w:line="276" w:lineRule="auto"/>
        <w:jc w:val="both"/>
        <w:rPr>
          <w:rFonts w:ascii="Times New Roman" w:eastAsia="Times New Roman" w:hAnsi="Times New Roman" w:cs="Times New Roman"/>
          <w:lang w:eastAsia="pl-PL"/>
        </w:rPr>
      </w:pPr>
    </w:p>
    <w:p w:rsidR="003768C0" w:rsidRPr="00567AD5" w:rsidRDefault="003768C0" w:rsidP="003768C0">
      <w:pPr>
        <w:spacing w:line="276" w:lineRule="auto"/>
        <w:jc w:val="both"/>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Konto 405 ,, Ubezpieczenia społeczne i inne świadczenia”</w:t>
      </w:r>
    </w:p>
    <w:p w:rsidR="003768C0" w:rsidRPr="00567AD5" w:rsidRDefault="003768C0" w:rsidP="003768C0">
      <w:pPr>
        <w:spacing w:line="276" w:lineRule="auto"/>
        <w:jc w:val="both"/>
        <w:rPr>
          <w:rFonts w:ascii="Times New Roman" w:eastAsia="Times New Roman" w:hAnsi="Times New Roman" w:cs="Times New Roman"/>
          <w:b/>
          <w:lang w:eastAsia="pl-PL"/>
        </w:rPr>
      </w:pPr>
    </w:p>
    <w:p w:rsidR="003768C0" w:rsidRPr="00FA36D3" w:rsidRDefault="003768C0" w:rsidP="003768C0">
      <w:pPr>
        <w:spacing w:line="360" w:lineRule="auto"/>
        <w:jc w:val="both"/>
        <w:rPr>
          <w:rFonts w:ascii="Times New Roman" w:eastAsia="Times New Roman" w:hAnsi="Times New Roman" w:cs="Times New Roman"/>
          <w:lang w:eastAsia="pl-PL"/>
        </w:rPr>
      </w:pPr>
      <w:r w:rsidRPr="00FA36D3">
        <w:rPr>
          <w:rFonts w:ascii="Times New Roman" w:eastAsia="Times New Roman" w:hAnsi="Times New Roman" w:cs="Times New Roman"/>
          <w:lang w:eastAsia="pl-PL"/>
        </w:rPr>
        <w:t xml:space="preserve">Konto 405 służy do ewidencji kosztów działalności podstawowej z tytułu ubezpieczeń społecznych i funduszu pracy  na rzecz pracowników i osób fizycznych zatrudnionych na podstawie umowy          </w:t>
      </w:r>
      <w:r w:rsidR="00FA36D3" w:rsidRPr="00FA36D3">
        <w:rPr>
          <w:rFonts w:ascii="Times New Roman" w:eastAsia="Times New Roman" w:hAnsi="Times New Roman" w:cs="Times New Roman"/>
          <w:lang w:eastAsia="pl-PL"/>
        </w:rPr>
        <w:t xml:space="preserve"> </w:t>
      </w:r>
      <w:r w:rsidR="00FA36D3">
        <w:rPr>
          <w:rFonts w:ascii="Times New Roman" w:eastAsia="Times New Roman" w:hAnsi="Times New Roman" w:cs="Times New Roman"/>
          <w:lang w:eastAsia="pl-PL"/>
        </w:rPr>
        <w:t xml:space="preserve">   </w:t>
      </w:r>
      <w:r w:rsidR="00FA36D3" w:rsidRPr="00FA36D3">
        <w:rPr>
          <w:rFonts w:ascii="Times New Roman" w:eastAsia="Times New Roman" w:hAnsi="Times New Roman" w:cs="Times New Roman"/>
          <w:lang w:eastAsia="pl-PL"/>
        </w:rPr>
        <w:t xml:space="preserve">o dzieło i umowy zlecenia, </w:t>
      </w:r>
      <w:r w:rsidR="00FA36D3" w:rsidRPr="00FA36D3">
        <w:rPr>
          <w:rFonts w:ascii="Times New Roman" w:eastAsia="Times New Roman" w:hAnsi="Times New Roman" w:cs="Times New Roman"/>
          <w:b/>
          <w:lang w:eastAsia="pl-PL"/>
        </w:rPr>
        <w:t xml:space="preserve">koszty z tytułu uczestnictwa w PPK w części finansowanej przez Pracodawcę na rzecz pracowników i osób fizycznych zatrudnionych na podstawie umowy </w:t>
      </w:r>
      <w:r w:rsidR="00FA36D3">
        <w:rPr>
          <w:rFonts w:ascii="Times New Roman" w:eastAsia="Times New Roman" w:hAnsi="Times New Roman" w:cs="Times New Roman"/>
          <w:b/>
          <w:lang w:eastAsia="pl-PL"/>
        </w:rPr>
        <w:t xml:space="preserve">           </w:t>
      </w:r>
      <w:r w:rsidR="00FA36D3" w:rsidRPr="00FA36D3">
        <w:rPr>
          <w:rFonts w:ascii="Times New Roman" w:eastAsia="Times New Roman" w:hAnsi="Times New Roman" w:cs="Times New Roman"/>
          <w:b/>
          <w:lang w:eastAsia="pl-PL"/>
        </w:rPr>
        <w:t>o pracę</w:t>
      </w:r>
      <w:r w:rsidR="00FA36D3" w:rsidRPr="00FA36D3">
        <w:rPr>
          <w:rFonts w:ascii="Times New Roman" w:eastAsia="Times New Roman" w:hAnsi="Times New Roman" w:cs="Times New Roman"/>
          <w:lang w:eastAsia="pl-PL"/>
        </w:rPr>
        <w:t>.</w:t>
      </w:r>
    </w:p>
    <w:p w:rsidR="003768C0" w:rsidRPr="00567AD5" w:rsidRDefault="003768C0" w:rsidP="003768C0">
      <w:pPr>
        <w:spacing w:line="360" w:lineRule="auto"/>
        <w:jc w:val="both"/>
        <w:rPr>
          <w:rFonts w:ascii="Times New Roman" w:eastAsia="Times New Roman" w:hAnsi="Times New Roman" w:cs="Times New Roman"/>
          <w:lang w:eastAsia="pl-PL"/>
        </w:rPr>
      </w:pPr>
      <w:r w:rsidRPr="00FA36D3">
        <w:rPr>
          <w:rFonts w:ascii="Times New Roman" w:eastAsia="Times New Roman" w:hAnsi="Times New Roman" w:cs="Times New Roman"/>
          <w:lang w:eastAsia="pl-PL"/>
        </w:rPr>
        <w:t xml:space="preserve">Na stronie </w:t>
      </w:r>
      <w:proofErr w:type="spellStart"/>
      <w:r w:rsidRPr="00FA36D3">
        <w:rPr>
          <w:rFonts w:ascii="Times New Roman" w:eastAsia="Times New Roman" w:hAnsi="Times New Roman" w:cs="Times New Roman"/>
          <w:lang w:eastAsia="pl-PL"/>
        </w:rPr>
        <w:t>Wn</w:t>
      </w:r>
      <w:proofErr w:type="spellEnd"/>
      <w:r w:rsidRPr="00FA36D3">
        <w:rPr>
          <w:rFonts w:ascii="Times New Roman" w:eastAsia="Times New Roman" w:hAnsi="Times New Roman" w:cs="Times New Roman"/>
          <w:lang w:eastAsia="pl-PL"/>
        </w:rPr>
        <w:t xml:space="preserve"> konta ewidencjonowane</w:t>
      </w:r>
      <w:r w:rsidRPr="00567AD5">
        <w:rPr>
          <w:rFonts w:ascii="Times New Roman" w:eastAsia="Times New Roman" w:hAnsi="Times New Roman" w:cs="Times New Roman"/>
          <w:lang w:eastAsia="pl-PL"/>
        </w:rPr>
        <w:t xml:space="preserve"> są koszty z tytułu ubezpieczeń społecznych.</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Na stronie Ma tego konta ujmuje się zmniejszenia kosztów z tytułu ubezpieczeń społecznych i  funduszu pracy.</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Na dzień bilansowy koszty z tytułu ubezpieczeń społecznych przenosi się na wynik finansowy konto 860.</w:t>
      </w:r>
    </w:p>
    <w:p w:rsidR="003768C0"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Koszty księgowane na koncie 405 obejmują paragrafy :</w:t>
      </w:r>
    </w:p>
    <w:p w:rsidR="003768C0" w:rsidRPr="000A2A9D" w:rsidRDefault="003768C0" w:rsidP="00AC1CF0">
      <w:pPr>
        <w:numPr>
          <w:ilvl w:val="0"/>
          <w:numId w:val="3"/>
        </w:numPr>
        <w:spacing w:after="0" w:line="360" w:lineRule="auto"/>
        <w:contextualSpacing/>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302 - Wydatki osobowe niezaliczone do wynagrodzeń</w:t>
      </w:r>
      <w:r>
        <w:rPr>
          <w:rFonts w:ascii="Times New Roman" w:eastAsia="Times New Roman" w:hAnsi="Times New Roman" w:cs="Times New Roman"/>
          <w:lang w:eastAsia="pl-PL"/>
        </w:rPr>
        <w:t>,</w:t>
      </w:r>
    </w:p>
    <w:p w:rsidR="003768C0" w:rsidRPr="00567AD5" w:rsidRDefault="003768C0" w:rsidP="00AC1CF0">
      <w:pPr>
        <w:numPr>
          <w:ilvl w:val="0"/>
          <w:numId w:val="2"/>
        </w:numPr>
        <w:spacing w:after="0" w:line="360" w:lineRule="auto"/>
        <w:contextualSpacing/>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411 – składki na ubezpieczenia społeczne,</w:t>
      </w:r>
    </w:p>
    <w:p w:rsidR="003768C0" w:rsidRPr="00567AD5" w:rsidRDefault="003768C0" w:rsidP="00AC1CF0">
      <w:pPr>
        <w:numPr>
          <w:ilvl w:val="0"/>
          <w:numId w:val="2"/>
        </w:numPr>
        <w:spacing w:after="0" w:line="360" w:lineRule="auto"/>
        <w:contextualSpacing/>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412</w:t>
      </w:r>
      <w:r>
        <w:rPr>
          <w:rFonts w:ascii="Times New Roman" w:eastAsia="Times New Roman" w:hAnsi="Times New Roman" w:cs="Times New Roman"/>
          <w:lang w:eastAsia="pl-PL"/>
        </w:rPr>
        <w:t xml:space="preserve"> - </w:t>
      </w:r>
      <w:r w:rsidRPr="00567AD5">
        <w:rPr>
          <w:rFonts w:ascii="Times New Roman" w:eastAsia="Times New Roman" w:hAnsi="Times New Roman" w:cs="Times New Roman"/>
          <w:lang w:eastAsia="pl-PL"/>
        </w:rPr>
        <w:t>składki na Fundusz Pracy oraz Solidarnościowy Fundusz Wsparcia Osób Niepełnosprawnych,</w:t>
      </w:r>
    </w:p>
    <w:p w:rsidR="003768C0" w:rsidRDefault="003768C0" w:rsidP="00AC1CF0">
      <w:pPr>
        <w:numPr>
          <w:ilvl w:val="0"/>
          <w:numId w:val="2"/>
        </w:numPr>
        <w:spacing w:after="0" w:line="360" w:lineRule="auto"/>
        <w:contextualSpacing/>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428 - Zakup usług zdrowotnych (pracownicy)</w:t>
      </w:r>
      <w:r>
        <w:rPr>
          <w:rFonts w:ascii="Times New Roman" w:eastAsia="Times New Roman" w:hAnsi="Times New Roman" w:cs="Times New Roman"/>
          <w:lang w:eastAsia="pl-PL"/>
        </w:rPr>
        <w:t>,</w:t>
      </w:r>
    </w:p>
    <w:p w:rsidR="003768C0" w:rsidRDefault="003768C0" w:rsidP="00AC1CF0">
      <w:pPr>
        <w:numPr>
          <w:ilvl w:val="0"/>
          <w:numId w:val="2"/>
        </w:numPr>
        <w:spacing w:after="0" w:line="36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441 – Podróże służbowe krajowe,</w:t>
      </w:r>
    </w:p>
    <w:p w:rsidR="003768C0" w:rsidRDefault="003768C0" w:rsidP="00AC1CF0">
      <w:pPr>
        <w:numPr>
          <w:ilvl w:val="0"/>
          <w:numId w:val="2"/>
        </w:numPr>
        <w:spacing w:after="0" w:line="360" w:lineRule="auto"/>
        <w:contextualSpacing/>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444 - Odpisy na zakładowy fundusz świadczeń socjalnych</w:t>
      </w:r>
    </w:p>
    <w:p w:rsidR="003768C0" w:rsidRPr="00567AD5" w:rsidRDefault="003768C0" w:rsidP="00AC1CF0">
      <w:pPr>
        <w:numPr>
          <w:ilvl w:val="0"/>
          <w:numId w:val="2"/>
        </w:numPr>
        <w:spacing w:after="0" w:line="36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470 - </w:t>
      </w:r>
      <w:r w:rsidRPr="00567AD5">
        <w:rPr>
          <w:rFonts w:ascii="Times New Roman" w:eastAsia="Times New Roman" w:hAnsi="Times New Roman" w:cs="Times New Roman"/>
          <w:lang w:eastAsia="pl-PL"/>
        </w:rPr>
        <w:t>Szkolenia pracowników niebędących członkami korpusu służby cywilnej</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Dopuszcza się zapis ze znakiem „minus” dla prawidłowego sporządzenia sprawozdań zgodnie</w:t>
      </w:r>
      <w:r>
        <w:rPr>
          <w:rFonts w:ascii="Times New Roman" w:eastAsia="Times New Roman" w:hAnsi="Times New Roman" w:cs="Times New Roman"/>
          <w:lang w:eastAsia="pl-PL"/>
        </w:rPr>
        <w:t xml:space="preserve">          </w:t>
      </w:r>
      <w:r w:rsidRPr="00567AD5">
        <w:rPr>
          <w:rFonts w:ascii="Times New Roman" w:eastAsia="Times New Roman" w:hAnsi="Times New Roman" w:cs="Times New Roman"/>
          <w:lang w:eastAsia="pl-PL"/>
        </w:rPr>
        <w:t xml:space="preserve"> z §21 Rozporządzenia Ministra Rozwoju i Finansów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p>
    <w:p w:rsidR="003768C0" w:rsidRPr="00567AD5" w:rsidRDefault="003768C0" w:rsidP="003768C0">
      <w:pPr>
        <w:spacing w:line="360" w:lineRule="auto"/>
        <w:jc w:val="both"/>
        <w:rPr>
          <w:rFonts w:ascii="Times New Roman" w:eastAsia="Times New Roman" w:hAnsi="Times New Roman" w:cs="Times New Roman"/>
          <w:lang w:eastAsia="pl-PL"/>
        </w:rPr>
      </w:pPr>
    </w:p>
    <w:p w:rsidR="003768C0" w:rsidRPr="00567AD5" w:rsidRDefault="003768C0" w:rsidP="003768C0">
      <w:pPr>
        <w:spacing w:line="276" w:lineRule="auto"/>
        <w:jc w:val="both"/>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 xml:space="preserve">Konto 409 </w:t>
      </w:r>
      <w:r>
        <w:rPr>
          <w:rFonts w:ascii="Times New Roman" w:eastAsia="Times New Roman" w:hAnsi="Times New Roman" w:cs="Times New Roman"/>
          <w:b/>
          <w:lang w:eastAsia="pl-PL"/>
        </w:rPr>
        <w:t>„Pozostałe koszty rodzajowe</w:t>
      </w:r>
      <w:r w:rsidRPr="00567AD5">
        <w:rPr>
          <w:rFonts w:ascii="Times New Roman" w:eastAsia="Times New Roman" w:hAnsi="Times New Roman" w:cs="Times New Roman"/>
          <w:b/>
          <w:lang w:eastAsia="pl-PL"/>
        </w:rPr>
        <w:t>”</w:t>
      </w:r>
    </w:p>
    <w:p w:rsidR="003768C0"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Konto 409 służy do ewidencji kosztów działalności podstawowej, które nie zostały zakwalifikowane do ewidencji na kontach 400-405</w:t>
      </w:r>
      <w:r>
        <w:rPr>
          <w:rFonts w:ascii="Times New Roman" w:eastAsia="Times New Roman" w:hAnsi="Times New Roman" w:cs="Times New Roman"/>
          <w:lang w:eastAsia="pl-PL"/>
        </w:rPr>
        <w:t>.</w:t>
      </w:r>
    </w:p>
    <w:p w:rsidR="003768C0"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Koszty księgowane na koncie 405 obejmują paragrafy :</w:t>
      </w:r>
    </w:p>
    <w:p w:rsidR="003768C0" w:rsidRPr="00567AD5" w:rsidRDefault="003768C0" w:rsidP="00AC1CF0">
      <w:pPr>
        <w:numPr>
          <w:ilvl w:val="0"/>
          <w:numId w:val="32"/>
        </w:num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443- Różne opłaty i składki</w:t>
      </w:r>
    </w:p>
    <w:p w:rsidR="003768C0"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Na stronie </w:t>
      </w:r>
      <w:proofErr w:type="spellStart"/>
      <w:r w:rsidRPr="00567AD5">
        <w:rPr>
          <w:rFonts w:ascii="Times New Roman" w:eastAsia="Times New Roman" w:hAnsi="Times New Roman" w:cs="Times New Roman"/>
          <w:lang w:eastAsia="pl-PL"/>
        </w:rPr>
        <w:t>Wn</w:t>
      </w:r>
      <w:proofErr w:type="spellEnd"/>
      <w:r w:rsidRPr="00567AD5">
        <w:rPr>
          <w:rFonts w:ascii="Times New Roman" w:eastAsia="Times New Roman" w:hAnsi="Times New Roman" w:cs="Times New Roman"/>
          <w:lang w:eastAsia="pl-PL"/>
        </w:rPr>
        <w:t xml:space="preserve"> konta 409 ujmuje się między </w:t>
      </w:r>
      <w:r>
        <w:rPr>
          <w:rFonts w:ascii="Times New Roman" w:eastAsia="Times New Roman" w:hAnsi="Times New Roman" w:cs="Times New Roman"/>
          <w:lang w:eastAsia="pl-PL"/>
        </w:rPr>
        <w:t xml:space="preserve">innymi ubezpieczenie majątku </w:t>
      </w:r>
      <w:r w:rsidRPr="00567AD5">
        <w:rPr>
          <w:rFonts w:ascii="Times New Roman" w:eastAsia="Times New Roman" w:hAnsi="Times New Roman" w:cs="Times New Roman"/>
          <w:lang w:eastAsia="pl-PL"/>
        </w:rPr>
        <w:t xml:space="preserve">itp. </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Na stronie </w:t>
      </w:r>
      <w:proofErr w:type="spellStart"/>
      <w:r w:rsidRPr="00567AD5">
        <w:rPr>
          <w:rFonts w:ascii="Times New Roman" w:eastAsia="Times New Roman" w:hAnsi="Times New Roman" w:cs="Times New Roman"/>
          <w:lang w:eastAsia="pl-PL"/>
        </w:rPr>
        <w:t>Wn</w:t>
      </w:r>
      <w:proofErr w:type="spellEnd"/>
      <w:r w:rsidRPr="00567AD5">
        <w:rPr>
          <w:rFonts w:ascii="Times New Roman" w:eastAsia="Times New Roman" w:hAnsi="Times New Roman" w:cs="Times New Roman"/>
          <w:lang w:eastAsia="pl-PL"/>
        </w:rPr>
        <w:t xml:space="preserve"> konta </w:t>
      </w:r>
      <w:r>
        <w:rPr>
          <w:rFonts w:ascii="Times New Roman" w:eastAsia="Times New Roman" w:hAnsi="Times New Roman" w:cs="Times New Roman"/>
          <w:lang w:eastAsia="pl-PL"/>
        </w:rPr>
        <w:t>409</w:t>
      </w:r>
      <w:r w:rsidRPr="00567AD5">
        <w:rPr>
          <w:rFonts w:ascii="Times New Roman" w:eastAsia="Times New Roman" w:hAnsi="Times New Roman" w:cs="Times New Roman"/>
          <w:lang w:eastAsia="pl-PL"/>
        </w:rPr>
        <w:t xml:space="preserve"> ujmuje się poniesione koszty, a na stronie Ma ich zmniejszenie.</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Ewidencję szczegółową prowadzi się według pozycji planu finansowego oraz w przekrojach dostosowanych do potrzeb planowania, analizy i sprawozdawczości.</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Konto 4</w:t>
      </w:r>
      <w:r>
        <w:rPr>
          <w:rFonts w:ascii="Times New Roman" w:eastAsia="Times New Roman" w:hAnsi="Times New Roman" w:cs="Times New Roman"/>
          <w:lang w:eastAsia="pl-PL"/>
        </w:rPr>
        <w:t xml:space="preserve">09 </w:t>
      </w:r>
      <w:r w:rsidRPr="00567AD5">
        <w:rPr>
          <w:rFonts w:ascii="Times New Roman" w:eastAsia="Times New Roman" w:hAnsi="Times New Roman" w:cs="Times New Roman"/>
          <w:lang w:eastAsia="pl-PL"/>
        </w:rPr>
        <w:t xml:space="preserve">może wykazywać w ciągu roku obrotowego saldo </w:t>
      </w:r>
      <w:proofErr w:type="spellStart"/>
      <w:r w:rsidRPr="00567AD5">
        <w:rPr>
          <w:rFonts w:ascii="Times New Roman" w:eastAsia="Times New Roman" w:hAnsi="Times New Roman" w:cs="Times New Roman"/>
          <w:lang w:eastAsia="pl-PL"/>
        </w:rPr>
        <w:t>Wn</w:t>
      </w:r>
      <w:proofErr w:type="spellEnd"/>
      <w:r w:rsidRPr="00567AD5">
        <w:rPr>
          <w:rFonts w:ascii="Times New Roman" w:eastAsia="Times New Roman" w:hAnsi="Times New Roman" w:cs="Times New Roman"/>
          <w:lang w:eastAsia="pl-PL"/>
        </w:rPr>
        <w:t>, które wyraża wysokość poniesionych kosztów.</w:t>
      </w:r>
    </w:p>
    <w:p w:rsidR="003768C0"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Saldo konta 40</w:t>
      </w:r>
      <w:r>
        <w:rPr>
          <w:rFonts w:ascii="Times New Roman" w:eastAsia="Times New Roman" w:hAnsi="Times New Roman" w:cs="Times New Roman"/>
          <w:lang w:eastAsia="pl-PL"/>
        </w:rPr>
        <w:t>9</w:t>
      </w:r>
      <w:r w:rsidRPr="00567AD5">
        <w:rPr>
          <w:rFonts w:ascii="Times New Roman" w:eastAsia="Times New Roman" w:hAnsi="Times New Roman" w:cs="Times New Roman"/>
          <w:lang w:eastAsia="pl-PL"/>
        </w:rPr>
        <w:t xml:space="preserve"> przenosi się w końcu roku obrotowego na konto 860.</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Na stronie Ma ujmuje się zmniejszenia w/w  kosztów.</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Dopuszcza się zapis ze znakiem „minus” dla prawidłowego sporządzenia sprawozdań zgodnie</w:t>
      </w:r>
      <w:r>
        <w:rPr>
          <w:rFonts w:ascii="Times New Roman" w:eastAsia="Times New Roman" w:hAnsi="Times New Roman" w:cs="Times New Roman"/>
          <w:lang w:eastAsia="pl-PL"/>
        </w:rPr>
        <w:t xml:space="preserve">          </w:t>
      </w:r>
      <w:r w:rsidRPr="00567AD5">
        <w:rPr>
          <w:rFonts w:ascii="Times New Roman" w:eastAsia="Times New Roman" w:hAnsi="Times New Roman" w:cs="Times New Roman"/>
          <w:lang w:eastAsia="pl-PL"/>
        </w:rPr>
        <w:t xml:space="preserve"> z §21 Rozporządzenia Ministra Rozwoju i Finansów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p>
    <w:p w:rsidR="003768C0" w:rsidRPr="00567AD5" w:rsidRDefault="003768C0" w:rsidP="003768C0">
      <w:pPr>
        <w:spacing w:line="360" w:lineRule="auto"/>
        <w:jc w:val="both"/>
        <w:rPr>
          <w:rFonts w:ascii="Times New Roman" w:eastAsia="Times New Roman" w:hAnsi="Times New Roman" w:cs="Times New Roman"/>
          <w:lang w:eastAsia="pl-PL"/>
        </w:rPr>
      </w:pPr>
    </w:p>
    <w:p w:rsidR="003768C0" w:rsidRDefault="003768C0" w:rsidP="003768C0">
      <w:pPr>
        <w:spacing w:line="276" w:lineRule="auto"/>
        <w:jc w:val="both"/>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 xml:space="preserve">Konto 409 </w:t>
      </w:r>
      <w:r>
        <w:rPr>
          <w:rFonts w:ascii="Times New Roman" w:eastAsia="Times New Roman" w:hAnsi="Times New Roman" w:cs="Times New Roman"/>
          <w:b/>
          <w:lang w:eastAsia="pl-PL"/>
        </w:rPr>
        <w:t>„Inne świadczenia finansowane z budżetu”</w:t>
      </w:r>
    </w:p>
    <w:p w:rsidR="003768C0"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Konto 4</w:t>
      </w:r>
      <w:r>
        <w:rPr>
          <w:rFonts w:ascii="Times New Roman" w:eastAsia="Times New Roman" w:hAnsi="Times New Roman" w:cs="Times New Roman"/>
          <w:lang w:eastAsia="pl-PL"/>
        </w:rPr>
        <w:t>09</w:t>
      </w:r>
      <w:r w:rsidRPr="00567AD5">
        <w:rPr>
          <w:rFonts w:ascii="Times New Roman" w:eastAsia="Times New Roman" w:hAnsi="Times New Roman" w:cs="Times New Roman"/>
          <w:lang w:eastAsia="pl-PL"/>
        </w:rPr>
        <w:t xml:space="preserve"> dotyczy </w:t>
      </w:r>
      <w:r>
        <w:rPr>
          <w:rFonts w:ascii="Times New Roman" w:eastAsia="Times New Roman" w:hAnsi="Times New Roman" w:cs="Times New Roman"/>
          <w:lang w:eastAsia="pl-PL"/>
        </w:rPr>
        <w:t xml:space="preserve">również </w:t>
      </w:r>
      <w:r w:rsidRPr="00567AD5">
        <w:rPr>
          <w:rFonts w:ascii="Times New Roman" w:eastAsia="Times New Roman" w:hAnsi="Times New Roman" w:cs="Times New Roman"/>
          <w:lang w:eastAsia="pl-PL"/>
        </w:rPr>
        <w:t>kosztów finansowanych m.in. z następujących paragrafów wydatków:</w:t>
      </w:r>
    </w:p>
    <w:p w:rsidR="003768C0" w:rsidRPr="000A2A9D" w:rsidRDefault="003768C0" w:rsidP="00AC1CF0">
      <w:pPr>
        <w:numPr>
          <w:ilvl w:val="0"/>
          <w:numId w:val="30"/>
        </w:numPr>
        <w:tabs>
          <w:tab w:val="left" w:pos="367"/>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311 - świadczenia społeczne,</w:t>
      </w:r>
    </w:p>
    <w:p w:rsidR="003768C0" w:rsidRDefault="003768C0" w:rsidP="00AC1CF0">
      <w:pPr>
        <w:numPr>
          <w:ilvl w:val="0"/>
          <w:numId w:val="30"/>
        </w:numPr>
        <w:tabs>
          <w:tab w:val="left" w:pos="367"/>
        </w:tabs>
        <w:spacing w:after="0" w:line="360" w:lineRule="auto"/>
        <w:jc w:val="both"/>
        <w:rPr>
          <w:rFonts w:ascii="Times New Roman" w:eastAsia="Times New Roman" w:hAnsi="Times New Roman" w:cs="Times New Roman"/>
          <w:lang w:eastAsia="pl-PL"/>
        </w:rPr>
      </w:pPr>
      <w:r w:rsidRPr="00AC4F1B">
        <w:rPr>
          <w:rFonts w:ascii="Times New Roman" w:eastAsia="Times New Roman" w:hAnsi="Times New Roman" w:cs="Times New Roman"/>
          <w:lang w:eastAsia="pl-PL"/>
        </w:rPr>
        <w:t>411 - składki   na  ubezpieczenie  społeczne  odprowadzone  za osoby pobierające świadczenie pielęgnacyjne, specjalny zasiłek opiekuńczy</w:t>
      </w:r>
      <w:r>
        <w:rPr>
          <w:rFonts w:ascii="Times New Roman" w:eastAsia="Times New Roman" w:hAnsi="Times New Roman" w:cs="Times New Roman"/>
          <w:lang w:eastAsia="pl-PL"/>
        </w:rPr>
        <w:t xml:space="preserve"> oraz </w:t>
      </w:r>
      <w:r w:rsidRPr="00AC4F1B">
        <w:rPr>
          <w:rFonts w:ascii="Times New Roman" w:eastAsia="Times New Roman" w:hAnsi="Times New Roman" w:cs="Times New Roman"/>
          <w:lang w:eastAsia="pl-PL"/>
        </w:rPr>
        <w:t>zasiłek dla opiekuna</w:t>
      </w:r>
      <w:r>
        <w:rPr>
          <w:rFonts w:ascii="Times New Roman" w:eastAsia="Times New Roman" w:hAnsi="Times New Roman" w:cs="Times New Roman"/>
          <w:lang w:eastAsia="pl-PL"/>
        </w:rPr>
        <w:t xml:space="preserve"> </w:t>
      </w:r>
      <w:r w:rsidRPr="00AC4F1B">
        <w:rPr>
          <w:rFonts w:ascii="Times New Roman" w:eastAsia="Times New Roman" w:hAnsi="Times New Roman" w:cs="Times New Roman"/>
          <w:lang w:eastAsia="pl-PL"/>
        </w:rPr>
        <w:t xml:space="preserve"> (podopieczni)</w:t>
      </w:r>
    </w:p>
    <w:p w:rsidR="003768C0" w:rsidRPr="000A2A9D" w:rsidRDefault="003768C0" w:rsidP="00AC1CF0">
      <w:pPr>
        <w:numPr>
          <w:ilvl w:val="0"/>
          <w:numId w:val="30"/>
        </w:numPr>
        <w:tabs>
          <w:tab w:val="left" w:pos="367"/>
        </w:tabs>
        <w:spacing w:after="0"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413 - składki na ubezpieczenia zdrowotne</w:t>
      </w:r>
      <w:r>
        <w:rPr>
          <w:rFonts w:ascii="Times New Roman" w:eastAsia="Times New Roman" w:hAnsi="Times New Roman" w:cs="Times New Roman"/>
          <w:lang w:eastAsia="pl-PL"/>
        </w:rPr>
        <w:t>.</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Na stronie </w:t>
      </w:r>
      <w:proofErr w:type="spellStart"/>
      <w:r w:rsidRPr="00567AD5">
        <w:rPr>
          <w:rFonts w:ascii="Times New Roman" w:eastAsia="Times New Roman" w:hAnsi="Times New Roman" w:cs="Times New Roman"/>
          <w:lang w:eastAsia="pl-PL"/>
        </w:rPr>
        <w:t>Wn</w:t>
      </w:r>
      <w:proofErr w:type="spellEnd"/>
      <w:r w:rsidRPr="00567AD5">
        <w:rPr>
          <w:rFonts w:ascii="Times New Roman" w:eastAsia="Times New Roman" w:hAnsi="Times New Roman" w:cs="Times New Roman"/>
          <w:lang w:eastAsia="pl-PL"/>
        </w:rPr>
        <w:t xml:space="preserve"> konta </w:t>
      </w:r>
      <w:r>
        <w:rPr>
          <w:rFonts w:ascii="Times New Roman" w:eastAsia="Times New Roman" w:hAnsi="Times New Roman" w:cs="Times New Roman"/>
          <w:lang w:eastAsia="pl-PL"/>
        </w:rPr>
        <w:t>409</w:t>
      </w:r>
      <w:r w:rsidRPr="00567AD5">
        <w:rPr>
          <w:rFonts w:ascii="Times New Roman" w:eastAsia="Times New Roman" w:hAnsi="Times New Roman" w:cs="Times New Roman"/>
          <w:lang w:eastAsia="pl-PL"/>
        </w:rPr>
        <w:t xml:space="preserve"> ujmuje się poniesione koszty, a na stronie Ma ich zmniejszenie.</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Ewidencję szczegółową prowadzi się według pozycji planu finansowego oraz w przekrojach dostosowanych do potrzeb planowania, analizy i sprawozdawczości.</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Konto 4</w:t>
      </w:r>
      <w:r>
        <w:rPr>
          <w:rFonts w:ascii="Times New Roman" w:eastAsia="Times New Roman" w:hAnsi="Times New Roman" w:cs="Times New Roman"/>
          <w:lang w:eastAsia="pl-PL"/>
        </w:rPr>
        <w:t xml:space="preserve">09 </w:t>
      </w:r>
      <w:r w:rsidRPr="00567AD5">
        <w:rPr>
          <w:rFonts w:ascii="Times New Roman" w:eastAsia="Times New Roman" w:hAnsi="Times New Roman" w:cs="Times New Roman"/>
          <w:lang w:eastAsia="pl-PL"/>
        </w:rPr>
        <w:t xml:space="preserve">może wykazywać w ciągu roku obrotowego saldo </w:t>
      </w:r>
      <w:proofErr w:type="spellStart"/>
      <w:r w:rsidRPr="00567AD5">
        <w:rPr>
          <w:rFonts w:ascii="Times New Roman" w:eastAsia="Times New Roman" w:hAnsi="Times New Roman" w:cs="Times New Roman"/>
          <w:lang w:eastAsia="pl-PL"/>
        </w:rPr>
        <w:t>Wn</w:t>
      </w:r>
      <w:proofErr w:type="spellEnd"/>
      <w:r w:rsidRPr="00567AD5">
        <w:rPr>
          <w:rFonts w:ascii="Times New Roman" w:eastAsia="Times New Roman" w:hAnsi="Times New Roman" w:cs="Times New Roman"/>
          <w:lang w:eastAsia="pl-PL"/>
        </w:rPr>
        <w:t>, które wyraża wysokość poniesionych kosztów.</w:t>
      </w:r>
    </w:p>
    <w:p w:rsidR="003768C0"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Saldo konta 40</w:t>
      </w:r>
      <w:r>
        <w:rPr>
          <w:rFonts w:ascii="Times New Roman" w:eastAsia="Times New Roman" w:hAnsi="Times New Roman" w:cs="Times New Roman"/>
          <w:lang w:eastAsia="pl-PL"/>
        </w:rPr>
        <w:t>9</w:t>
      </w:r>
      <w:r w:rsidRPr="00567AD5">
        <w:rPr>
          <w:rFonts w:ascii="Times New Roman" w:eastAsia="Times New Roman" w:hAnsi="Times New Roman" w:cs="Times New Roman"/>
          <w:lang w:eastAsia="pl-PL"/>
        </w:rPr>
        <w:t xml:space="preserve"> przenosi się w końcu roku obrotowego na konto 860.</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Na stronie Ma ujmuje się zmniejszenia w/w  kosztów.</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Dopuszcza się zapis ze znakiem „minus” dla prawidłowego sporządzenia sprawozdań zgodnie</w:t>
      </w:r>
      <w:r>
        <w:rPr>
          <w:rFonts w:ascii="Times New Roman" w:eastAsia="Times New Roman" w:hAnsi="Times New Roman" w:cs="Times New Roman"/>
          <w:lang w:eastAsia="pl-PL"/>
        </w:rPr>
        <w:t xml:space="preserve">        </w:t>
      </w:r>
      <w:r w:rsidRPr="00567AD5">
        <w:rPr>
          <w:rFonts w:ascii="Times New Roman" w:eastAsia="Times New Roman" w:hAnsi="Times New Roman" w:cs="Times New Roman"/>
          <w:lang w:eastAsia="pl-PL"/>
        </w:rPr>
        <w:t xml:space="preserve"> z §21 Rozporządzenia Ministra Rozwoju i Finansów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p>
    <w:p w:rsidR="003768C0" w:rsidRPr="00567AD5" w:rsidRDefault="003768C0" w:rsidP="003768C0">
      <w:pPr>
        <w:spacing w:line="276" w:lineRule="auto"/>
        <w:jc w:val="both"/>
        <w:rPr>
          <w:rFonts w:ascii="Times New Roman" w:eastAsia="Times New Roman" w:hAnsi="Times New Roman" w:cs="Times New Roman"/>
          <w:b/>
          <w:lang w:eastAsia="pl-PL"/>
        </w:rPr>
      </w:pPr>
    </w:p>
    <w:p w:rsidR="003768C0" w:rsidRPr="00567AD5" w:rsidRDefault="003768C0" w:rsidP="003768C0">
      <w:pPr>
        <w:spacing w:line="276" w:lineRule="auto"/>
        <w:jc w:val="both"/>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 xml:space="preserve">Zespół 7 „Przychody , dochody i koszty ” </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Konta zespołu 7 „Przychody i koszty ich uzyskania” służą do ewidencji przychodów i kosztów ich uzyskania  kosztów operacji finansowych oraz pozostałych przychodów i kosztów operacyjnych.</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Ewidencję szczegółową prowadzi się według pozycji planu finansowego oraz stosownie do potrzeb planowania, analizy i sprawozdawczości.</w:t>
      </w:r>
    </w:p>
    <w:p w:rsidR="003768C0" w:rsidRPr="00567AD5" w:rsidRDefault="003768C0" w:rsidP="003768C0">
      <w:pPr>
        <w:keepNext/>
        <w:spacing w:line="276" w:lineRule="auto"/>
        <w:jc w:val="center"/>
        <w:outlineLvl w:val="0"/>
        <w:rPr>
          <w:rFonts w:ascii="Times New Roman" w:eastAsia="Times New Roman" w:hAnsi="Times New Roman" w:cs="Times New Roman"/>
          <w:b/>
          <w:lang w:eastAsia="pl-PL"/>
        </w:rPr>
      </w:pP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b/>
          <w:lang w:eastAsia="pl-PL"/>
        </w:rPr>
        <w:t>Konto  720 ,, Przychody z tytułu dochodów budżetowych</w:t>
      </w:r>
      <w:r w:rsidRPr="00567AD5">
        <w:rPr>
          <w:rFonts w:ascii="Times New Roman" w:eastAsia="Times New Roman" w:hAnsi="Times New Roman" w:cs="Times New Roman"/>
          <w:lang w:eastAsia="pl-PL"/>
        </w:rPr>
        <w:t>”</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Konto 720 służy do ewidencji przychodów z tytułu dochodów budżetowych, związanych bezpośrednio z podstawową działalnością jednostki</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Na stronie Winien konta 720 ujmuje się odpisy z tytułu dochodów budżetowych a na stronie Ma  przychody z tytułu dochodów budżetowych.</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Ewidencja szczegółowa do tego konta  winna zapewnić wyodrębnienie przychodów z tytułu dochodów budżetowych według pozycji planu finansowego. </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Na koniec roku obrotowego  saldo konta 720 przenosi się na stronę Ma konta 860.</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Na koniec roku konto 720 nie wykazuje salda .</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  </w:t>
      </w:r>
    </w:p>
    <w:p w:rsidR="003768C0" w:rsidRPr="00567AD5" w:rsidRDefault="003768C0" w:rsidP="003768C0">
      <w:pPr>
        <w:spacing w:line="276" w:lineRule="auto"/>
        <w:jc w:val="both"/>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Konto 750 „Przychody finansowe”</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Konto 750 służy do ewidencji przychodów finansowych.</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Na stronie Ma konta 750 ujmuje się przychody z tytułu operacji finansowych, w szczególności odsetki bankowe oraz odsetki za zwłokę w zapłacie należności, zmniejszenie odpisu aktualizującego wartość należności z tytułu operacji finansowych w związku z ustaniem przyczyn dokonania tego odpisu oraz przeniesienie należności długoterminowych z tytułu operacji finansowych na należności z tytułu operacji finansowych dotyczące roku bieżącego.</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Na stronie </w:t>
      </w:r>
      <w:proofErr w:type="spellStart"/>
      <w:r w:rsidRPr="00567AD5">
        <w:rPr>
          <w:rFonts w:ascii="Times New Roman" w:eastAsia="Times New Roman" w:hAnsi="Times New Roman" w:cs="Times New Roman"/>
          <w:lang w:eastAsia="pl-PL"/>
        </w:rPr>
        <w:t>Wn</w:t>
      </w:r>
      <w:proofErr w:type="spellEnd"/>
      <w:r w:rsidRPr="00567AD5">
        <w:rPr>
          <w:rFonts w:ascii="Times New Roman" w:eastAsia="Times New Roman" w:hAnsi="Times New Roman" w:cs="Times New Roman"/>
          <w:lang w:eastAsia="pl-PL"/>
        </w:rPr>
        <w:t xml:space="preserve"> konta 750 ujmuje się odpisy należności z tytułu operacji finansowych oraz przeniesienie należności z tytułu operacji finansowych dotyczących roku bieżącego na należności </w:t>
      </w:r>
      <w:r>
        <w:rPr>
          <w:rFonts w:ascii="Times New Roman" w:eastAsia="Times New Roman" w:hAnsi="Times New Roman" w:cs="Times New Roman"/>
          <w:lang w:eastAsia="pl-PL"/>
        </w:rPr>
        <w:t xml:space="preserve">      </w:t>
      </w:r>
      <w:r w:rsidRPr="00567AD5">
        <w:rPr>
          <w:rFonts w:ascii="Times New Roman" w:eastAsia="Times New Roman" w:hAnsi="Times New Roman" w:cs="Times New Roman"/>
          <w:lang w:eastAsia="pl-PL"/>
        </w:rPr>
        <w:t>z tytułu operacji finansowych długoterminowe.</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Ewidencja szczegółowa prowadzona do konta 750 powinna zapewnić wyodrębnienie przychodów finansowych z tytułu należnych jednostce odsetek.</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W końcu roku obrotowego przenosi się przychody finansowe na stronę Ma konta 860 (</w:t>
      </w:r>
      <w:proofErr w:type="spellStart"/>
      <w:r w:rsidRPr="00567AD5">
        <w:rPr>
          <w:rFonts w:ascii="Times New Roman" w:eastAsia="Times New Roman" w:hAnsi="Times New Roman" w:cs="Times New Roman"/>
          <w:lang w:eastAsia="pl-PL"/>
        </w:rPr>
        <w:t>Wn</w:t>
      </w:r>
      <w:proofErr w:type="spellEnd"/>
      <w:r w:rsidRPr="00567AD5">
        <w:rPr>
          <w:rFonts w:ascii="Times New Roman" w:eastAsia="Times New Roman" w:hAnsi="Times New Roman" w:cs="Times New Roman"/>
          <w:lang w:eastAsia="pl-PL"/>
        </w:rPr>
        <w:t xml:space="preserve"> konto 750).</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Na koniec roku konto 750 nie wykazuje salda</w:t>
      </w:r>
    </w:p>
    <w:p w:rsidR="003768C0" w:rsidRPr="00567AD5" w:rsidRDefault="003768C0" w:rsidP="003768C0">
      <w:pPr>
        <w:spacing w:line="276" w:lineRule="auto"/>
        <w:jc w:val="both"/>
        <w:rPr>
          <w:rFonts w:ascii="Times New Roman" w:eastAsia="Times New Roman" w:hAnsi="Times New Roman" w:cs="Times New Roman"/>
          <w:lang w:eastAsia="pl-PL"/>
        </w:rPr>
      </w:pPr>
    </w:p>
    <w:p w:rsidR="003768C0" w:rsidRPr="00567AD5" w:rsidRDefault="003768C0" w:rsidP="003768C0">
      <w:pPr>
        <w:spacing w:line="360" w:lineRule="auto"/>
        <w:jc w:val="both"/>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Konto 751 ,, Koszty finansowe”</w:t>
      </w:r>
    </w:p>
    <w:p w:rsidR="003768C0" w:rsidRPr="00567AD5" w:rsidRDefault="003768C0" w:rsidP="003768C0">
      <w:pPr>
        <w:spacing w:line="360" w:lineRule="auto"/>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Konto 751 służy do ewidencji kosztów finansowych</w:t>
      </w:r>
    </w:p>
    <w:p w:rsidR="003768C0" w:rsidRPr="00567AD5" w:rsidRDefault="003768C0" w:rsidP="003768C0">
      <w:pPr>
        <w:spacing w:line="360" w:lineRule="auto"/>
        <w:ind w:right="36"/>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Na stronie </w:t>
      </w:r>
      <w:proofErr w:type="spellStart"/>
      <w:r w:rsidRPr="00567AD5">
        <w:rPr>
          <w:rFonts w:ascii="Times New Roman" w:eastAsia="Times New Roman" w:hAnsi="Times New Roman" w:cs="Times New Roman"/>
          <w:lang w:eastAsia="pl-PL"/>
        </w:rPr>
        <w:t>Wn</w:t>
      </w:r>
      <w:proofErr w:type="spellEnd"/>
      <w:r w:rsidRPr="00567AD5">
        <w:rPr>
          <w:rFonts w:ascii="Times New Roman" w:eastAsia="Times New Roman" w:hAnsi="Times New Roman" w:cs="Times New Roman"/>
          <w:lang w:eastAsia="pl-PL"/>
        </w:rPr>
        <w:t xml:space="preserve"> konta 751 ujmuje się w szczególności odsetki za zwłokę w zapłacie zobowiązań, odpisy aktualizujące wartość należności z tytułu operacji finansowych,</w:t>
      </w:r>
      <w:r w:rsidRPr="00567AD5">
        <w:rPr>
          <w:rFonts w:ascii="Times New Roman" w:eastAsia="Times New Roman" w:hAnsi="Times New Roman" w:cs="Times New Roman"/>
          <w:sz w:val="26"/>
          <w:szCs w:val="26"/>
          <w:lang w:eastAsia="pl-PL"/>
        </w:rPr>
        <w:t xml:space="preserve"> oraz </w:t>
      </w:r>
      <w:r w:rsidRPr="00567AD5">
        <w:rPr>
          <w:rFonts w:ascii="Times New Roman" w:eastAsia="Times New Roman" w:hAnsi="Times New Roman" w:cs="Times New Roman"/>
          <w:lang w:eastAsia="pl-PL"/>
        </w:rPr>
        <w:t>odpisane, przedawnione, umorzone i nieściągalne należności z tytułu operacji finansowych (jeżeli nie są pokrywane z uprzednio dokonanego odpisu aktualizującego).</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Ewidencja szczegółowa prowadzona do konta 751 powinna zapewnić wyodrębnienie w zakresie kosztów operacji finansowych - naliczone odsetki za zwłokę od zobowiązań.</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W końcu roku obrotowego przenosi się koszty operacji finansowych na stronę </w:t>
      </w:r>
      <w:proofErr w:type="spellStart"/>
      <w:r w:rsidRPr="00567AD5">
        <w:rPr>
          <w:rFonts w:ascii="Times New Roman" w:eastAsia="Times New Roman" w:hAnsi="Times New Roman" w:cs="Times New Roman"/>
          <w:lang w:eastAsia="pl-PL"/>
        </w:rPr>
        <w:t>Wn</w:t>
      </w:r>
      <w:proofErr w:type="spellEnd"/>
      <w:r w:rsidRPr="00567AD5">
        <w:rPr>
          <w:rFonts w:ascii="Times New Roman" w:eastAsia="Times New Roman" w:hAnsi="Times New Roman" w:cs="Times New Roman"/>
          <w:lang w:eastAsia="pl-PL"/>
        </w:rPr>
        <w:t xml:space="preserve"> konta 860.</w:t>
      </w:r>
    </w:p>
    <w:p w:rsidR="003768C0" w:rsidRPr="00567AD5" w:rsidRDefault="003768C0" w:rsidP="003768C0">
      <w:pPr>
        <w:spacing w:line="360" w:lineRule="auto"/>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Na koniec roku konto 751 nie wykazuje salda.</w:t>
      </w:r>
    </w:p>
    <w:p w:rsidR="003768C0" w:rsidRPr="00567AD5" w:rsidRDefault="003768C0" w:rsidP="003768C0">
      <w:pPr>
        <w:spacing w:line="276" w:lineRule="auto"/>
        <w:jc w:val="both"/>
        <w:rPr>
          <w:rFonts w:ascii="Times New Roman" w:eastAsia="Times New Roman" w:hAnsi="Times New Roman" w:cs="Times New Roman"/>
          <w:lang w:eastAsia="pl-PL"/>
        </w:rPr>
      </w:pPr>
    </w:p>
    <w:p w:rsidR="003768C0" w:rsidRPr="00567AD5" w:rsidRDefault="003768C0" w:rsidP="003768C0">
      <w:pPr>
        <w:spacing w:line="276" w:lineRule="auto"/>
        <w:jc w:val="both"/>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Konto 760 „Pozostałe przychody operacyjne”</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Konto 760 służy do ewidencji przychodów niezwiązanych bezpośrednio z podstawową działalnością jednostki, w tym wszelkich innych przychodów niż podlegające ewidencji na kontach: 720, 750.</w:t>
      </w:r>
    </w:p>
    <w:p w:rsidR="003768C0" w:rsidRPr="00567AD5" w:rsidRDefault="003768C0" w:rsidP="003768C0">
      <w:pPr>
        <w:spacing w:line="360" w:lineRule="auto"/>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W szczególności na stronie Ma konta 760 ujmuje się:</w:t>
      </w:r>
    </w:p>
    <w:p w:rsidR="003768C0" w:rsidRPr="00567AD5" w:rsidRDefault="003768C0" w:rsidP="00AC1CF0">
      <w:pPr>
        <w:numPr>
          <w:ilvl w:val="0"/>
          <w:numId w:val="24"/>
        </w:numPr>
        <w:tabs>
          <w:tab w:val="left" w:pos="886"/>
        </w:tabs>
        <w:spacing w:after="0" w:line="360" w:lineRule="auto"/>
        <w:ind w:left="886" w:hanging="331"/>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przychody ze sprzedaży materiałów w wartości cen zakupu lub nabycia materiałów</w:t>
      </w:r>
      <w:r>
        <w:rPr>
          <w:rFonts w:ascii="Times New Roman" w:eastAsia="Times New Roman" w:hAnsi="Times New Roman" w:cs="Times New Roman"/>
          <w:lang w:eastAsia="pl-PL"/>
        </w:rPr>
        <w:t>,</w:t>
      </w:r>
    </w:p>
    <w:p w:rsidR="003768C0" w:rsidRPr="00567AD5" w:rsidRDefault="003768C0" w:rsidP="00AC1CF0">
      <w:pPr>
        <w:numPr>
          <w:ilvl w:val="0"/>
          <w:numId w:val="24"/>
        </w:numPr>
        <w:tabs>
          <w:tab w:val="left" w:pos="886"/>
        </w:tabs>
        <w:spacing w:after="0" w:line="360" w:lineRule="auto"/>
        <w:ind w:left="886" w:hanging="331"/>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przychody ze sprzedaży środków trwałych, wartości niematerialnych i prawnych oraz środków trwałych w budowie;</w:t>
      </w:r>
    </w:p>
    <w:p w:rsidR="003768C0" w:rsidRPr="00567AD5" w:rsidRDefault="003768C0" w:rsidP="00AC1CF0">
      <w:pPr>
        <w:numPr>
          <w:ilvl w:val="0"/>
          <w:numId w:val="24"/>
        </w:numPr>
        <w:tabs>
          <w:tab w:val="left" w:pos="886"/>
        </w:tabs>
        <w:spacing w:after="0" w:line="360" w:lineRule="auto"/>
        <w:ind w:left="886" w:hanging="331"/>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odpisane przedawnione zobowiązania, otrzymane odszkodowania, kary, nieodpłatnie otrzymane, w tym w drodze darowizny, aktywa umarzane jednorazowo, rzeczowe aktywa obrotowe;</w:t>
      </w:r>
    </w:p>
    <w:p w:rsidR="003768C0" w:rsidRPr="00567AD5" w:rsidRDefault="003768C0" w:rsidP="00AC1CF0">
      <w:pPr>
        <w:numPr>
          <w:ilvl w:val="0"/>
          <w:numId w:val="24"/>
        </w:numPr>
        <w:tabs>
          <w:tab w:val="left" w:pos="886"/>
        </w:tabs>
        <w:spacing w:after="0" w:line="360" w:lineRule="auto"/>
        <w:ind w:left="886" w:hanging="331"/>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zmniejszenie odpisu aktualizującego należności, w związku z ustaniem przyczyn dokonania tego odpisu</w:t>
      </w:r>
      <w:r>
        <w:rPr>
          <w:rFonts w:ascii="Times New Roman" w:eastAsia="Times New Roman" w:hAnsi="Times New Roman" w:cs="Times New Roman"/>
          <w:lang w:eastAsia="pl-PL"/>
        </w:rPr>
        <w:t>.</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W końcu roku obrotowego wartość pozostałych przychodów operacyjnych przenosi się na stronę Ma konta 860.</w:t>
      </w:r>
    </w:p>
    <w:p w:rsidR="003768C0" w:rsidRPr="00567AD5" w:rsidRDefault="003768C0" w:rsidP="003768C0">
      <w:pPr>
        <w:spacing w:line="360" w:lineRule="auto"/>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Na koniec roku konto 760 nie wykazuje salda.</w:t>
      </w:r>
    </w:p>
    <w:p w:rsidR="003768C0" w:rsidRDefault="003768C0" w:rsidP="003768C0">
      <w:pPr>
        <w:tabs>
          <w:tab w:val="left" w:pos="878"/>
        </w:tabs>
        <w:spacing w:line="276" w:lineRule="auto"/>
        <w:ind w:left="374"/>
        <w:rPr>
          <w:rFonts w:ascii="Times New Roman" w:eastAsia="Times New Roman" w:hAnsi="Times New Roman" w:cs="Times New Roman"/>
          <w:b/>
          <w:bCs/>
          <w:lang w:eastAsia="pl-PL"/>
        </w:rPr>
      </w:pPr>
    </w:p>
    <w:p w:rsidR="003768C0" w:rsidRPr="00567AD5" w:rsidRDefault="003768C0" w:rsidP="003768C0">
      <w:pPr>
        <w:tabs>
          <w:tab w:val="left" w:pos="878"/>
        </w:tabs>
        <w:spacing w:line="276" w:lineRule="auto"/>
        <w:ind w:left="374"/>
        <w:rPr>
          <w:rFonts w:ascii="Times New Roman" w:eastAsia="Times New Roman" w:hAnsi="Times New Roman" w:cs="Times New Roman"/>
          <w:b/>
          <w:bCs/>
          <w:lang w:eastAsia="pl-PL"/>
        </w:rPr>
      </w:pPr>
      <w:r w:rsidRPr="00567AD5">
        <w:rPr>
          <w:rFonts w:ascii="Times New Roman" w:eastAsia="Times New Roman" w:hAnsi="Times New Roman" w:cs="Times New Roman"/>
          <w:b/>
          <w:bCs/>
          <w:lang w:eastAsia="pl-PL"/>
        </w:rPr>
        <w:t>Konto 761 - „Pozostałe koszty operacyjne"</w:t>
      </w:r>
    </w:p>
    <w:p w:rsidR="003768C0" w:rsidRPr="00567AD5" w:rsidRDefault="003768C0" w:rsidP="003768C0">
      <w:pPr>
        <w:spacing w:line="360" w:lineRule="auto"/>
        <w:ind w:right="43"/>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Konto 761 służy do ewidencji kosztów niezwiązanych bezpośrednio z podstawową działalnością jednostki.</w:t>
      </w:r>
    </w:p>
    <w:p w:rsidR="003768C0" w:rsidRPr="00567AD5" w:rsidRDefault="003768C0" w:rsidP="003768C0">
      <w:pPr>
        <w:spacing w:line="360" w:lineRule="auto"/>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W szczególności na stronie </w:t>
      </w:r>
      <w:proofErr w:type="spellStart"/>
      <w:r w:rsidRPr="00567AD5">
        <w:rPr>
          <w:rFonts w:ascii="Times New Roman" w:eastAsia="Times New Roman" w:hAnsi="Times New Roman" w:cs="Times New Roman"/>
          <w:lang w:eastAsia="pl-PL"/>
        </w:rPr>
        <w:t>Wn</w:t>
      </w:r>
      <w:proofErr w:type="spellEnd"/>
      <w:r w:rsidRPr="00567AD5">
        <w:rPr>
          <w:rFonts w:ascii="Times New Roman" w:eastAsia="Times New Roman" w:hAnsi="Times New Roman" w:cs="Times New Roman"/>
          <w:lang w:eastAsia="pl-PL"/>
        </w:rPr>
        <w:t xml:space="preserve"> konta 761 ujmuje się:</w:t>
      </w:r>
    </w:p>
    <w:p w:rsidR="003768C0" w:rsidRPr="00567AD5" w:rsidRDefault="003768C0" w:rsidP="00AC1CF0">
      <w:pPr>
        <w:numPr>
          <w:ilvl w:val="0"/>
          <w:numId w:val="23"/>
        </w:numPr>
        <w:tabs>
          <w:tab w:val="left" w:pos="914"/>
        </w:tabs>
        <w:spacing w:after="0" w:line="360" w:lineRule="auto"/>
        <w:ind w:left="914" w:hanging="295"/>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koszty osiągnięcia pozostałych przychodów w wartości cen zakupu lub nabycia materiałów;</w:t>
      </w:r>
    </w:p>
    <w:p w:rsidR="003768C0" w:rsidRPr="00567AD5" w:rsidRDefault="003768C0" w:rsidP="00AC1CF0">
      <w:pPr>
        <w:numPr>
          <w:ilvl w:val="0"/>
          <w:numId w:val="23"/>
        </w:numPr>
        <w:tabs>
          <w:tab w:val="left" w:pos="914"/>
        </w:tabs>
        <w:spacing w:after="0" w:line="360" w:lineRule="auto"/>
        <w:ind w:left="914" w:hanging="295"/>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kary, odpisane przedawnione, umorzone i nieściągalne należności (jeżeli nie są pokrywane z uprzednio dokonanego odpisu aktualizującego), odpisy aktualizujące od należności, koszty postępowania spornego i egzekucyjnego oraz nieodpłatnie przekazane rzeczowe aktywa obrotowe.</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W końcu roku obrotowego pozostałe koszty operacyjne przenosi się na stronę </w:t>
      </w:r>
      <w:proofErr w:type="spellStart"/>
      <w:r w:rsidRPr="00567AD5">
        <w:rPr>
          <w:rFonts w:ascii="Times New Roman" w:eastAsia="Times New Roman" w:hAnsi="Times New Roman" w:cs="Times New Roman"/>
          <w:lang w:eastAsia="pl-PL"/>
        </w:rPr>
        <w:t>Wn</w:t>
      </w:r>
      <w:proofErr w:type="spellEnd"/>
      <w:r w:rsidRPr="00567AD5">
        <w:rPr>
          <w:rFonts w:ascii="Times New Roman" w:eastAsia="Times New Roman" w:hAnsi="Times New Roman" w:cs="Times New Roman"/>
          <w:lang w:eastAsia="pl-PL"/>
        </w:rPr>
        <w:t xml:space="preserve"> konta 860.</w:t>
      </w:r>
    </w:p>
    <w:p w:rsidR="003768C0" w:rsidRPr="00567AD5" w:rsidRDefault="003768C0" w:rsidP="003768C0">
      <w:pPr>
        <w:spacing w:line="360" w:lineRule="auto"/>
        <w:rPr>
          <w:rFonts w:ascii="Times New Roman" w:eastAsia="Times New Roman" w:hAnsi="Times New Roman" w:cs="Times New Roman"/>
          <w:sz w:val="26"/>
          <w:szCs w:val="26"/>
          <w:lang w:eastAsia="pl-PL"/>
        </w:rPr>
      </w:pPr>
      <w:r w:rsidRPr="00567AD5">
        <w:rPr>
          <w:rFonts w:ascii="Times New Roman" w:eastAsia="Times New Roman" w:hAnsi="Times New Roman" w:cs="Times New Roman"/>
          <w:lang w:eastAsia="pl-PL"/>
        </w:rPr>
        <w:t>Na koniec roku konto 761 nie wykazuje salda</w:t>
      </w:r>
      <w:r w:rsidRPr="00567AD5">
        <w:rPr>
          <w:rFonts w:ascii="Times New Roman" w:eastAsia="Times New Roman" w:hAnsi="Times New Roman" w:cs="Times New Roman"/>
          <w:sz w:val="26"/>
          <w:szCs w:val="26"/>
          <w:lang w:eastAsia="pl-PL"/>
        </w:rPr>
        <w:t>.</w:t>
      </w:r>
    </w:p>
    <w:p w:rsidR="003768C0" w:rsidRDefault="003768C0" w:rsidP="003768C0">
      <w:pPr>
        <w:spacing w:line="276" w:lineRule="auto"/>
        <w:jc w:val="both"/>
        <w:rPr>
          <w:rFonts w:ascii="Times New Roman" w:eastAsia="Times New Roman" w:hAnsi="Times New Roman" w:cs="Times New Roman"/>
          <w:b/>
          <w:lang w:eastAsia="pl-PL"/>
        </w:rPr>
      </w:pPr>
    </w:p>
    <w:p w:rsidR="003768C0" w:rsidRPr="00567AD5" w:rsidRDefault="003768C0" w:rsidP="003768C0">
      <w:pPr>
        <w:spacing w:line="276" w:lineRule="auto"/>
        <w:jc w:val="both"/>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Zespół 8 „Fundusze, rezerwy i wynik finansowy”</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Konta zespołu 8 służą do ewidencji funduszy, wyniku finansowego i jego rozliczenia oraz dotacji </w:t>
      </w:r>
      <w:r>
        <w:rPr>
          <w:rFonts w:ascii="Times New Roman" w:eastAsia="Times New Roman" w:hAnsi="Times New Roman" w:cs="Times New Roman"/>
          <w:lang w:eastAsia="pl-PL"/>
        </w:rPr>
        <w:t xml:space="preserve">    </w:t>
      </w:r>
      <w:r w:rsidRPr="00567AD5">
        <w:rPr>
          <w:rFonts w:ascii="Times New Roman" w:eastAsia="Times New Roman" w:hAnsi="Times New Roman" w:cs="Times New Roman"/>
          <w:lang w:eastAsia="pl-PL"/>
        </w:rPr>
        <w:t>z budżetu.</w:t>
      </w:r>
    </w:p>
    <w:p w:rsidR="003768C0" w:rsidRPr="00567AD5" w:rsidRDefault="003768C0" w:rsidP="003768C0">
      <w:pPr>
        <w:spacing w:line="276" w:lineRule="auto"/>
        <w:jc w:val="both"/>
        <w:rPr>
          <w:rFonts w:ascii="Times New Roman" w:eastAsia="Times New Roman" w:hAnsi="Times New Roman" w:cs="Times New Roman"/>
          <w:lang w:eastAsia="pl-PL"/>
        </w:rPr>
      </w:pPr>
    </w:p>
    <w:p w:rsidR="003768C0" w:rsidRPr="00567AD5" w:rsidRDefault="003768C0" w:rsidP="003768C0">
      <w:pPr>
        <w:spacing w:line="276" w:lineRule="auto"/>
        <w:jc w:val="both"/>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Konto 800 „Fundusz jednostki”</w:t>
      </w:r>
    </w:p>
    <w:p w:rsidR="003768C0" w:rsidRPr="00567AD5" w:rsidRDefault="003768C0" w:rsidP="003768C0">
      <w:pPr>
        <w:spacing w:line="276"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b/>
          <w:lang w:eastAsia="pl-PL"/>
        </w:rPr>
        <w:t xml:space="preserve">Konto 800 </w:t>
      </w:r>
      <w:r w:rsidRPr="00567AD5">
        <w:rPr>
          <w:rFonts w:ascii="Times New Roman" w:eastAsia="Times New Roman" w:hAnsi="Times New Roman" w:cs="Times New Roman"/>
          <w:lang w:eastAsia="pl-PL"/>
        </w:rPr>
        <w:t>służy do ewidencji równowartości majątku trwałego i obrotowego jednostki i ich zmian.</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Na stronie </w:t>
      </w:r>
      <w:proofErr w:type="spellStart"/>
      <w:r w:rsidRPr="00567AD5">
        <w:rPr>
          <w:rFonts w:ascii="Times New Roman" w:eastAsia="Times New Roman" w:hAnsi="Times New Roman" w:cs="Times New Roman"/>
          <w:b/>
          <w:lang w:eastAsia="pl-PL"/>
        </w:rPr>
        <w:t>Wn</w:t>
      </w:r>
      <w:proofErr w:type="spellEnd"/>
      <w:r w:rsidRPr="00567AD5">
        <w:rPr>
          <w:rFonts w:ascii="Times New Roman" w:eastAsia="Times New Roman" w:hAnsi="Times New Roman" w:cs="Times New Roman"/>
          <w:b/>
          <w:lang w:eastAsia="pl-PL"/>
        </w:rPr>
        <w:t xml:space="preserve"> konta 800</w:t>
      </w:r>
      <w:r w:rsidRPr="00567AD5">
        <w:rPr>
          <w:rFonts w:ascii="Times New Roman" w:eastAsia="Times New Roman" w:hAnsi="Times New Roman" w:cs="Times New Roman"/>
          <w:lang w:eastAsia="pl-PL"/>
        </w:rPr>
        <w:t xml:space="preserve"> ujmuje się zmniejszenia funduszu, a na stronie </w:t>
      </w:r>
      <w:r w:rsidRPr="00567AD5">
        <w:rPr>
          <w:rFonts w:ascii="Times New Roman" w:eastAsia="Times New Roman" w:hAnsi="Times New Roman" w:cs="Times New Roman"/>
          <w:b/>
          <w:lang w:eastAsia="pl-PL"/>
        </w:rPr>
        <w:t>Ma konta 800</w:t>
      </w:r>
      <w:r w:rsidRPr="00567AD5">
        <w:rPr>
          <w:rFonts w:ascii="Times New Roman" w:eastAsia="Times New Roman" w:hAnsi="Times New Roman" w:cs="Times New Roman"/>
          <w:lang w:eastAsia="pl-PL"/>
        </w:rPr>
        <w:t xml:space="preserve"> jego zwiększenia, zgodnie z odrębnymi przepisami regulującymi gospodarkę finansową jednostki.</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Na stronie </w:t>
      </w:r>
      <w:proofErr w:type="spellStart"/>
      <w:r w:rsidRPr="00567AD5">
        <w:rPr>
          <w:rFonts w:ascii="Times New Roman" w:eastAsia="Times New Roman" w:hAnsi="Times New Roman" w:cs="Times New Roman"/>
          <w:b/>
          <w:lang w:eastAsia="pl-PL"/>
        </w:rPr>
        <w:t>Wn</w:t>
      </w:r>
      <w:proofErr w:type="spellEnd"/>
      <w:r w:rsidRPr="00567AD5">
        <w:rPr>
          <w:rFonts w:ascii="Times New Roman" w:eastAsia="Times New Roman" w:hAnsi="Times New Roman" w:cs="Times New Roman"/>
          <w:b/>
          <w:lang w:eastAsia="pl-PL"/>
        </w:rPr>
        <w:t xml:space="preserve"> konta 800</w:t>
      </w:r>
      <w:r w:rsidRPr="00567AD5">
        <w:rPr>
          <w:rFonts w:ascii="Times New Roman" w:eastAsia="Times New Roman" w:hAnsi="Times New Roman" w:cs="Times New Roman"/>
          <w:lang w:eastAsia="pl-PL"/>
        </w:rPr>
        <w:t xml:space="preserve"> ujmuje się w szczególności:</w:t>
      </w:r>
    </w:p>
    <w:p w:rsidR="003768C0" w:rsidRPr="00567AD5" w:rsidRDefault="003768C0" w:rsidP="00AC1CF0">
      <w:pPr>
        <w:numPr>
          <w:ilvl w:val="0"/>
          <w:numId w:val="15"/>
        </w:numPr>
        <w:spacing w:after="0"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przeksięgowanie, w roku następnym pod datą przyjęcia sprawozdania finansowego, straty bilansowej roku ubiegłego (ujemny wynik finansowy) z konta 860,</w:t>
      </w:r>
    </w:p>
    <w:p w:rsidR="003768C0" w:rsidRPr="00567AD5" w:rsidRDefault="003768C0" w:rsidP="00AC1CF0">
      <w:pPr>
        <w:numPr>
          <w:ilvl w:val="0"/>
          <w:numId w:val="15"/>
        </w:numPr>
        <w:spacing w:after="0"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przeksięgowanie, pod datą sprawozdania budżetowego,  zrealizowanych dochodów budżetowych z konta 222</w:t>
      </w:r>
    </w:p>
    <w:p w:rsidR="003768C0" w:rsidRPr="00567AD5" w:rsidRDefault="003768C0" w:rsidP="00AC1CF0">
      <w:pPr>
        <w:numPr>
          <w:ilvl w:val="0"/>
          <w:numId w:val="15"/>
        </w:numPr>
        <w:spacing w:after="0"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przeksięgowanie, w końcu roku obrotowego, dotacji z budżetu i środków budżetowych wykorzystanych na inwestycje z konta 810,</w:t>
      </w:r>
    </w:p>
    <w:p w:rsidR="003768C0" w:rsidRPr="00567AD5" w:rsidRDefault="003768C0" w:rsidP="00AC1CF0">
      <w:pPr>
        <w:numPr>
          <w:ilvl w:val="0"/>
          <w:numId w:val="15"/>
        </w:numPr>
        <w:spacing w:after="0"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wartość sprzedanych, nieodpłatnie przekazanych oraz wniesionych w formie wkładu niepieniężnego (aportu)środków trwałych w budowie</w:t>
      </w:r>
    </w:p>
    <w:p w:rsidR="003768C0" w:rsidRPr="00567AD5" w:rsidRDefault="003768C0" w:rsidP="00AC1CF0">
      <w:pPr>
        <w:numPr>
          <w:ilvl w:val="0"/>
          <w:numId w:val="15"/>
        </w:numPr>
        <w:spacing w:after="0"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różnice z aktualizacji środków trwałych,</w:t>
      </w:r>
    </w:p>
    <w:p w:rsidR="003768C0" w:rsidRPr="00567AD5" w:rsidRDefault="003768C0" w:rsidP="00AC1CF0">
      <w:pPr>
        <w:numPr>
          <w:ilvl w:val="0"/>
          <w:numId w:val="15"/>
        </w:numPr>
        <w:spacing w:after="0"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wartość pasywów przejętych od zlikwidowanych jednostek </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Na stronie </w:t>
      </w:r>
      <w:r w:rsidRPr="00567AD5">
        <w:rPr>
          <w:rFonts w:ascii="Times New Roman" w:eastAsia="Times New Roman" w:hAnsi="Times New Roman" w:cs="Times New Roman"/>
          <w:b/>
          <w:lang w:eastAsia="pl-PL"/>
        </w:rPr>
        <w:t>Ma konta 800</w:t>
      </w:r>
      <w:r w:rsidRPr="00567AD5">
        <w:rPr>
          <w:rFonts w:ascii="Times New Roman" w:eastAsia="Times New Roman" w:hAnsi="Times New Roman" w:cs="Times New Roman"/>
          <w:lang w:eastAsia="pl-PL"/>
        </w:rPr>
        <w:t xml:space="preserve"> ujmuje się w szczególności:  </w:t>
      </w:r>
    </w:p>
    <w:p w:rsidR="003768C0" w:rsidRPr="00567AD5" w:rsidRDefault="003768C0" w:rsidP="00AC1CF0">
      <w:pPr>
        <w:numPr>
          <w:ilvl w:val="0"/>
          <w:numId w:val="16"/>
        </w:numPr>
        <w:spacing w:after="0"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przeksięgowanie, w roku następnym pod datą przyjęcia sprawozdania finansowego, zysku bilansowego roku ubiegłego (dodatni wynik finansowy) z konta 860,</w:t>
      </w:r>
    </w:p>
    <w:p w:rsidR="003768C0" w:rsidRPr="00567AD5" w:rsidRDefault="003768C0" w:rsidP="00AC1CF0">
      <w:pPr>
        <w:numPr>
          <w:ilvl w:val="0"/>
          <w:numId w:val="16"/>
        </w:numPr>
        <w:spacing w:after="0"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przeksięgowanie, pod datą sprawozdania budżetowego, zrealizowanych wydatków budżetowych z konta 223</w:t>
      </w:r>
    </w:p>
    <w:p w:rsidR="003768C0" w:rsidRPr="00567AD5" w:rsidRDefault="003768C0" w:rsidP="00AC1CF0">
      <w:pPr>
        <w:numPr>
          <w:ilvl w:val="0"/>
          <w:numId w:val="16"/>
        </w:numPr>
        <w:spacing w:after="0"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różnice z aktualizacji środków trwałych,</w:t>
      </w:r>
    </w:p>
    <w:p w:rsidR="003768C0" w:rsidRPr="00567AD5" w:rsidRDefault="003768C0" w:rsidP="00AC1CF0">
      <w:pPr>
        <w:numPr>
          <w:ilvl w:val="0"/>
          <w:numId w:val="16"/>
        </w:numPr>
        <w:spacing w:after="0"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nieodpłatne otrzymanie środków trwałych , wartości niematerialnych i prawnych oraz środków trwałych w budowie</w:t>
      </w:r>
    </w:p>
    <w:p w:rsidR="003768C0" w:rsidRPr="00567AD5" w:rsidRDefault="003768C0" w:rsidP="00AC1CF0">
      <w:pPr>
        <w:numPr>
          <w:ilvl w:val="0"/>
          <w:numId w:val="16"/>
        </w:numPr>
        <w:spacing w:after="0"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wartość aktywów przyjętych od zlikwidowanych jednostek</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Do konta 800 należy tak prowadzić ewidencję szczegółową aby zapewnić możliwość ustalenia przyczyn zwiększeń i zmniejszeń funduszu jednostki.</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Konto 800 wykazuje na koniec roku saldo Ma, które oznacza stan funduszu jednostki.</w:t>
      </w:r>
    </w:p>
    <w:p w:rsidR="003768C0" w:rsidRPr="00567AD5" w:rsidRDefault="003768C0" w:rsidP="003768C0">
      <w:pPr>
        <w:spacing w:line="276" w:lineRule="auto"/>
        <w:jc w:val="both"/>
        <w:rPr>
          <w:rFonts w:ascii="Times New Roman" w:eastAsia="Times New Roman" w:hAnsi="Times New Roman" w:cs="Times New Roman"/>
          <w:lang w:eastAsia="pl-PL"/>
        </w:rPr>
      </w:pPr>
    </w:p>
    <w:p w:rsidR="003768C0" w:rsidRPr="00567AD5" w:rsidRDefault="003768C0" w:rsidP="003768C0">
      <w:pPr>
        <w:spacing w:line="360" w:lineRule="auto"/>
        <w:jc w:val="both"/>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Konto 810 – „Dotacje budżetowe, płatności z budżetu środków europejskich oraz środki z budżetu na inwestycje”</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Konto 810 służy do ewidencji dotacji budżetowych oraz środków z budżetu na inwestycje.</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Na stronie </w:t>
      </w:r>
      <w:proofErr w:type="spellStart"/>
      <w:r w:rsidRPr="00567AD5">
        <w:rPr>
          <w:rFonts w:ascii="Times New Roman" w:eastAsia="Times New Roman" w:hAnsi="Times New Roman" w:cs="Times New Roman"/>
          <w:lang w:eastAsia="pl-PL"/>
        </w:rPr>
        <w:t>Wn</w:t>
      </w:r>
      <w:proofErr w:type="spellEnd"/>
      <w:r w:rsidRPr="00567AD5">
        <w:rPr>
          <w:rFonts w:ascii="Times New Roman" w:eastAsia="Times New Roman" w:hAnsi="Times New Roman" w:cs="Times New Roman"/>
          <w:lang w:eastAsia="pl-PL"/>
        </w:rPr>
        <w:t xml:space="preserve"> konta 810 ujmuje się:</w:t>
      </w:r>
    </w:p>
    <w:p w:rsidR="003768C0" w:rsidRPr="00567AD5" w:rsidRDefault="003768C0" w:rsidP="00AC1CF0">
      <w:pPr>
        <w:numPr>
          <w:ilvl w:val="0"/>
          <w:numId w:val="22"/>
        </w:numPr>
        <w:tabs>
          <w:tab w:val="left" w:pos="727"/>
        </w:tabs>
        <w:spacing w:after="0" w:line="360" w:lineRule="auto"/>
        <w:ind w:left="709" w:hanging="353"/>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równowartość wydatków dokonanych przez jednostki budżetowe ze środków budżetu na finansowanie: środków trwałych w budowie, zakupu środków trwałych oraz wartości niematerialnych i prawnych.</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Na stronie Ma konta 810 ujmuje się przeksięgowanie w końcu roku obrotowego, salda konta 810 na konto 800 „Fundusz jednostki".</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Na koniec roku konto 810 nie wykazuje salda.</w:t>
      </w:r>
    </w:p>
    <w:p w:rsidR="003768C0" w:rsidRPr="00567AD5" w:rsidRDefault="003768C0" w:rsidP="003768C0">
      <w:pPr>
        <w:spacing w:line="276" w:lineRule="auto"/>
        <w:jc w:val="both"/>
        <w:rPr>
          <w:rFonts w:ascii="Times New Roman" w:eastAsia="Times New Roman" w:hAnsi="Times New Roman" w:cs="Times New Roman"/>
          <w:lang w:eastAsia="pl-PL"/>
        </w:rPr>
      </w:pPr>
    </w:p>
    <w:p w:rsidR="003768C0" w:rsidRPr="00567AD5" w:rsidRDefault="003768C0" w:rsidP="003768C0">
      <w:pPr>
        <w:spacing w:line="276" w:lineRule="auto"/>
        <w:jc w:val="both"/>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Konto 851 „Zakładowy fundusz świadczeń socjalnych”</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b/>
          <w:lang w:eastAsia="pl-PL"/>
        </w:rPr>
        <w:t xml:space="preserve">Konto 851 </w:t>
      </w:r>
      <w:r w:rsidRPr="00567AD5">
        <w:rPr>
          <w:rFonts w:ascii="Times New Roman" w:eastAsia="Times New Roman" w:hAnsi="Times New Roman" w:cs="Times New Roman"/>
          <w:lang w:eastAsia="pl-PL"/>
        </w:rPr>
        <w:t>służy do ewidencji stanu oraz zwiększeń i zmniejszeń zakładowego funduszu świadczeń socjalnych.</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Środki pieniężne tego funduszu, wyodrębnione na specjalnym rachunku bankowym, ujmuje się na koncie 135 „Rachunki środków funduszy specjalnego przeznaczenia”. Pozostałe środki majątkowe ujmuje się na odpowiednich kontach działalności podstawowej jednostki </w:t>
      </w:r>
      <w:r w:rsidRPr="00567AD5">
        <w:rPr>
          <w:rFonts w:ascii="Times New Roman" w:eastAsia="Times New Roman" w:hAnsi="Times New Roman" w:cs="Times New Roman"/>
          <w:lang w:eastAsia="pl-PL"/>
        </w:rPr>
        <w:br/>
        <w:t>(z wyjątkiem kosztów i przychodów podlegających sfinansowaniu z funduszu).</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Ewidencja szczegółowa do konta 851 powinna pozwolić na wyodrębnienie:</w:t>
      </w:r>
    </w:p>
    <w:p w:rsidR="003768C0" w:rsidRPr="00567AD5" w:rsidRDefault="003768C0" w:rsidP="00AC1CF0">
      <w:pPr>
        <w:numPr>
          <w:ilvl w:val="0"/>
          <w:numId w:val="17"/>
        </w:numPr>
        <w:spacing w:after="0"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stanu zwiększeń i zmniejszeń zakładowego funduszu świadczeń socjalnych, z podziałem według Źródeł zwiększeń i kierunków zmniejszeń,</w:t>
      </w:r>
    </w:p>
    <w:p w:rsidR="003768C0" w:rsidRPr="00567AD5" w:rsidRDefault="003768C0" w:rsidP="00AC1CF0">
      <w:pPr>
        <w:numPr>
          <w:ilvl w:val="0"/>
          <w:numId w:val="17"/>
        </w:numPr>
        <w:spacing w:after="0"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wysokości poniesionych kosztów i wysokości uzyskanych przychodów przez poszczególne rodzaje działalności socjalnej.</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Saldo Ma konta 851 wyraża stan zakładowego funduszu świadczeń socjalnych będącego </w:t>
      </w:r>
      <w:r>
        <w:rPr>
          <w:rFonts w:ascii="Times New Roman" w:eastAsia="Times New Roman" w:hAnsi="Times New Roman" w:cs="Times New Roman"/>
          <w:lang w:eastAsia="pl-PL"/>
        </w:rPr>
        <w:t xml:space="preserve">                      </w:t>
      </w:r>
      <w:r w:rsidRPr="00567AD5">
        <w:rPr>
          <w:rFonts w:ascii="Times New Roman" w:eastAsia="Times New Roman" w:hAnsi="Times New Roman" w:cs="Times New Roman"/>
          <w:lang w:eastAsia="pl-PL"/>
        </w:rPr>
        <w:t>w dyspozycji jednostki.</w:t>
      </w:r>
    </w:p>
    <w:p w:rsidR="003768C0" w:rsidRPr="00567AD5" w:rsidRDefault="003768C0" w:rsidP="003768C0">
      <w:pPr>
        <w:spacing w:line="276" w:lineRule="auto"/>
        <w:jc w:val="both"/>
        <w:rPr>
          <w:rFonts w:ascii="Times New Roman" w:eastAsia="Times New Roman" w:hAnsi="Times New Roman" w:cs="Times New Roman"/>
          <w:lang w:eastAsia="pl-PL"/>
        </w:rPr>
      </w:pPr>
    </w:p>
    <w:p w:rsidR="003768C0" w:rsidRPr="00567AD5" w:rsidRDefault="003768C0" w:rsidP="003768C0">
      <w:pPr>
        <w:spacing w:line="276" w:lineRule="auto"/>
        <w:jc w:val="both"/>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Konto 860 „ wynik finansowy”</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b/>
          <w:lang w:eastAsia="pl-PL"/>
        </w:rPr>
        <w:t xml:space="preserve">Konto 860 </w:t>
      </w:r>
      <w:r w:rsidRPr="00567AD5">
        <w:rPr>
          <w:rFonts w:ascii="Times New Roman" w:eastAsia="Times New Roman" w:hAnsi="Times New Roman" w:cs="Times New Roman"/>
          <w:lang w:eastAsia="pl-PL"/>
        </w:rPr>
        <w:t>służy do ustalania wyniku finansowego jednostki.</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W końcu roku obrotowego na stronie </w:t>
      </w:r>
      <w:proofErr w:type="spellStart"/>
      <w:r w:rsidRPr="00567AD5">
        <w:rPr>
          <w:rFonts w:ascii="Times New Roman" w:eastAsia="Times New Roman" w:hAnsi="Times New Roman" w:cs="Times New Roman"/>
          <w:lang w:eastAsia="pl-PL"/>
        </w:rPr>
        <w:t>Wn</w:t>
      </w:r>
      <w:proofErr w:type="spellEnd"/>
      <w:r w:rsidRPr="00567AD5">
        <w:rPr>
          <w:rFonts w:ascii="Times New Roman" w:eastAsia="Times New Roman" w:hAnsi="Times New Roman" w:cs="Times New Roman"/>
          <w:lang w:eastAsia="pl-PL"/>
        </w:rPr>
        <w:t xml:space="preserve"> konta 860 ujmuje się sumę:</w:t>
      </w:r>
    </w:p>
    <w:p w:rsidR="003768C0" w:rsidRPr="00567AD5" w:rsidRDefault="003768C0" w:rsidP="00AC1CF0">
      <w:pPr>
        <w:numPr>
          <w:ilvl w:val="0"/>
          <w:numId w:val="18"/>
        </w:numPr>
        <w:spacing w:after="0"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poniesionych kosztów w korespondencji z kontami zespołu „4” ,</w:t>
      </w:r>
    </w:p>
    <w:p w:rsidR="003768C0" w:rsidRPr="00567AD5" w:rsidRDefault="003768C0" w:rsidP="00AC1CF0">
      <w:pPr>
        <w:numPr>
          <w:ilvl w:val="0"/>
          <w:numId w:val="18"/>
        </w:numPr>
        <w:spacing w:after="0"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wartość sprzedanych materiałów w cenie zakupu lub nabycia w korespondencji z kontem 760,</w:t>
      </w:r>
    </w:p>
    <w:p w:rsidR="003768C0" w:rsidRPr="00567AD5" w:rsidRDefault="003768C0" w:rsidP="00AC1CF0">
      <w:pPr>
        <w:numPr>
          <w:ilvl w:val="0"/>
          <w:numId w:val="18"/>
        </w:numPr>
        <w:spacing w:after="0"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kosztów operacji finansowych, w korespondencji z kontem 751 oraz pozostałych kosztów operacyjnych w korespondencji z kontem 761.</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Na stronie Ma konta 860 ujmuje się w końcu roku obrotowego sumę:</w:t>
      </w:r>
    </w:p>
    <w:p w:rsidR="003768C0" w:rsidRPr="00567AD5" w:rsidRDefault="003768C0" w:rsidP="00AC1CF0">
      <w:pPr>
        <w:numPr>
          <w:ilvl w:val="0"/>
          <w:numId w:val="19"/>
        </w:numPr>
        <w:spacing w:after="0"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uzyskanych przychodów w korespondencji z poszczególnymi kontami zespołu 7</w:t>
      </w:r>
      <w:r>
        <w:rPr>
          <w:rFonts w:ascii="Times New Roman" w:eastAsia="Times New Roman" w:hAnsi="Times New Roman" w:cs="Times New Roman"/>
          <w:lang w:eastAsia="pl-PL"/>
        </w:rPr>
        <w:t>.</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Saldo konta 860 wyraża na koniec roku obrotowego wynik finansowy jednostki, saldo </w:t>
      </w:r>
      <w:proofErr w:type="spellStart"/>
      <w:r w:rsidRPr="00567AD5">
        <w:rPr>
          <w:rFonts w:ascii="Times New Roman" w:eastAsia="Times New Roman" w:hAnsi="Times New Roman" w:cs="Times New Roman"/>
          <w:lang w:eastAsia="pl-PL"/>
        </w:rPr>
        <w:t>Wn</w:t>
      </w:r>
      <w:proofErr w:type="spellEnd"/>
      <w:r w:rsidRPr="00567AD5">
        <w:rPr>
          <w:rFonts w:ascii="Times New Roman" w:eastAsia="Times New Roman" w:hAnsi="Times New Roman" w:cs="Times New Roman"/>
          <w:lang w:eastAsia="pl-PL"/>
        </w:rPr>
        <w:t xml:space="preserve"> – stratę netto, saldo Ma – zysk netto. Saldo przenoszone jest w roku następnym pod datą przyjęcia sprawozdania finansowego na konto 800.</w:t>
      </w:r>
    </w:p>
    <w:p w:rsidR="003768C0" w:rsidRDefault="003768C0" w:rsidP="003768C0">
      <w:pPr>
        <w:spacing w:line="360" w:lineRule="auto"/>
        <w:jc w:val="both"/>
        <w:rPr>
          <w:rFonts w:ascii="Times New Roman" w:eastAsia="Times New Roman" w:hAnsi="Times New Roman" w:cs="Times New Roman"/>
          <w:b/>
          <w:lang w:eastAsia="pl-PL"/>
        </w:rPr>
      </w:pPr>
    </w:p>
    <w:p w:rsidR="003768C0" w:rsidRPr="00567AD5" w:rsidRDefault="003768C0" w:rsidP="003768C0">
      <w:pPr>
        <w:spacing w:line="360" w:lineRule="auto"/>
        <w:jc w:val="both"/>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Konta pozabilansowe</w:t>
      </w:r>
    </w:p>
    <w:p w:rsidR="003768C0" w:rsidRPr="00567AD5" w:rsidRDefault="003768C0" w:rsidP="003768C0">
      <w:pPr>
        <w:spacing w:line="36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1</w:t>
      </w:r>
      <w:r w:rsidRPr="00567AD5">
        <w:rPr>
          <w:rFonts w:ascii="Times New Roman" w:eastAsia="Times New Roman" w:hAnsi="Times New Roman" w:cs="Times New Roman"/>
          <w:b/>
          <w:lang w:eastAsia="pl-PL"/>
        </w:rPr>
        <w:t>)   Konto 980 – „Plan finansowy wydatków budżetowych”</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Konto 980 służy do ewidencji planu finansowego wydatków budżetowych dysponenta środków budżetowych</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Na stronie </w:t>
      </w:r>
      <w:proofErr w:type="spellStart"/>
      <w:r w:rsidRPr="00567AD5">
        <w:rPr>
          <w:rFonts w:ascii="Times New Roman" w:eastAsia="Times New Roman" w:hAnsi="Times New Roman" w:cs="Times New Roman"/>
          <w:lang w:eastAsia="pl-PL"/>
        </w:rPr>
        <w:t>Wn</w:t>
      </w:r>
      <w:proofErr w:type="spellEnd"/>
      <w:r w:rsidRPr="00567AD5">
        <w:rPr>
          <w:rFonts w:ascii="Times New Roman" w:eastAsia="Times New Roman" w:hAnsi="Times New Roman" w:cs="Times New Roman"/>
          <w:lang w:eastAsia="pl-PL"/>
        </w:rPr>
        <w:t xml:space="preserve"> konta 980 ujmuje się plan finansowy wydatków budżetowych oraz jego korekty.</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Na stronie Ma konta 980 ujmuje się:</w:t>
      </w:r>
    </w:p>
    <w:p w:rsidR="003768C0" w:rsidRPr="00567AD5" w:rsidRDefault="003768C0" w:rsidP="00AC1CF0">
      <w:pPr>
        <w:numPr>
          <w:ilvl w:val="0"/>
          <w:numId w:val="21"/>
        </w:numPr>
        <w:tabs>
          <w:tab w:val="left" w:pos="720"/>
        </w:tabs>
        <w:spacing w:after="0"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równowartość zrealizowanych wydatków budżetowych</w:t>
      </w:r>
      <w:r>
        <w:rPr>
          <w:rFonts w:ascii="Times New Roman" w:eastAsia="Times New Roman" w:hAnsi="Times New Roman" w:cs="Times New Roman"/>
          <w:lang w:eastAsia="pl-PL"/>
        </w:rPr>
        <w:t>,</w:t>
      </w:r>
    </w:p>
    <w:p w:rsidR="003768C0" w:rsidRPr="00567AD5" w:rsidRDefault="003768C0" w:rsidP="00AC1CF0">
      <w:pPr>
        <w:numPr>
          <w:ilvl w:val="0"/>
          <w:numId w:val="21"/>
        </w:numPr>
        <w:tabs>
          <w:tab w:val="left" w:pos="720"/>
        </w:tabs>
        <w:spacing w:after="0"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wartość planu niewygasających wydatków budżetowych do realizacji w roku następnym</w:t>
      </w:r>
      <w:r>
        <w:rPr>
          <w:rFonts w:ascii="Times New Roman" w:eastAsia="Times New Roman" w:hAnsi="Times New Roman" w:cs="Times New Roman"/>
          <w:lang w:eastAsia="pl-PL"/>
        </w:rPr>
        <w:t>,</w:t>
      </w:r>
    </w:p>
    <w:p w:rsidR="003768C0" w:rsidRPr="00567AD5" w:rsidRDefault="003768C0" w:rsidP="00AC1CF0">
      <w:pPr>
        <w:numPr>
          <w:ilvl w:val="0"/>
          <w:numId w:val="21"/>
        </w:numPr>
        <w:tabs>
          <w:tab w:val="left" w:pos="720"/>
        </w:tabs>
        <w:spacing w:after="0"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wartość planu niezrealizowanego i wygasłego.</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Ewidencja szczegółowa do konta 980 jest prowadzona w szczegółowości planu finansowego wydatków budżetowych.</w:t>
      </w:r>
    </w:p>
    <w:p w:rsidR="003768C0"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Konto 980 nie wykazuje na koniec roku salda.</w:t>
      </w:r>
    </w:p>
    <w:p w:rsidR="003768C0" w:rsidRPr="00567AD5" w:rsidRDefault="003768C0" w:rsidP="003768C0">
      <w:pPr>
        <w:spacing w:line="360" w:lineRule="auto"/>
        <w:jc w:val="both"/>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2)  Konto 998 – „Zaangażowanie wydatków budżetowych roku bieżącego”</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Konto 998 służy do ewidencji prawnego zaangażowania wydatków budżetowych ujętych w planie finansowym jednostki budżetowej danego roku budżetowego oraz w planie finansowym niewygasających wydatków budżetowych ujętych do realizacji w danym roku budżetowym.</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Na stronie </w:t>
      </w:r>
      <w:proofErr w:type="spellStart"/>
      <w:r w:rsidRPr="00567AD5">
        <w:rPr>
          <w:rFonts w:ascii="Times New Roman" w:eastAsia="Times New Roman" w:hAnsi="Times New Roman" w:cs="Times New Roman"/>
          <w:lang w:eastAsia="pl-PL"/>
        </w:rPr>
        <w:t>Wn</w:t>
      </w:r>
      <w:proofErr w:type="spellEnd"/>
      <w:r w:rsidRPr="00567AD5">
        <w:rPr>
          <w:rFonts w:ascii="Times New Roman" w:eastAsia="Times New Roman" w:hAnsi="Times New Roman" w:cs="Times New Roman"/>
          <w:lang w:eastAsia="pl-PL"/>
        </w:rPr>
        <w:t xml:space="preserve"> konta 998 ujmuje się:</w:t>
      </w:r>
    </w:p>
    <w:p w:rsidR="003768C0" w:rsidRPr="00567AD5" w:rsidRDefault="003768C0" w:rsidP="00AC1CF0">
      <w:pPr>
        <w:numPr>
          <w:ilvl w:val="0"/>
          <w:numId w:val="20"/>
        </w:numPr>
        <w:tabs>
          <w:tab w:val="left" w:pos="720"/>
          <w:tab w:val="right" w:pos="9072"/>
        </w:tabs>
        <w:spacing w:after="0"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równowartość sfinansowanych wydatków budżetowych w danym roku budżetowym</w:t>
      </w:r>
      <w:r>
        <w:rPr>
          <w:rFonts w:ascii="Times New Roman" w:eastAsia="Times New Roman" w:hAnsi="Times New Roman" w:cs="Times New Roman"/>
          <w:lang w:eastAsia="pl-PL"/>
        </w:rPr>
        <w:t>,</w:t>
      </w:r>
      <w:r w:rsidRPr="00567AD5">
        <w:rPr>
          <w:rFonts w:ascii="Times New Roman" w:eastAsia="Times New Roman" w:hAnsi="Times New Roman" w:cs="Times New Roman"/>
          <w:lang w:eastAsia="pl-PL"/>
        </w:rPr>
        <w:t xml:space="preserve"> </w:t>
      </w:r>
      <w:r w:rsidRPr="00567AD5">
        <w:rPr>
          <w:rFonts w:ascii="Times New Roman" w:eastAsia="Times New Roman" w:hAnsi="Times New Roman" w:cs="Times New Roman"/>
          <w:lang w:eastAsia="pl-PL"/>
        </w:rPr>
        <w:tab/>
      </w:r>
    </w:p>
    <w:p w:rsidR="003768C0" w:rsidRPr="00567AD5" w:rsidRDefault="003768C0" w:rsidP="00AC1CF0">
      <w:pPr>
        <w:numPr>
          <w:ilvl w:val="0"/>
          <w:numId w:val="20"/>
        </w:numPr>
        <w:tabs>
          <w:tab w:val="left" w:pos="720"/>
          <w:tab w:val="right" w:pos="9072"/>
        </w:tabs>
        <w:spacing w:after="0"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równowartość zaangażowanych wydatków, które będą obciążały wydatki roku następnego.</w:t>
      </w:r>
    </w:p>
    <w:p w:rsidR="003768C0" w:rsidRPr="00567AD5" w:rsidRDefault="003768C0" w:rsidP="003768C0">
      <w:pPr>
        <w:tabs>
          <w:tab w:val="right" w:pos="9072"/>
        </w:tabs>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Na stronie Ma konta 998 ujmuje się zaangażowanie wydatków, czyli wartość umów, decyzji </w:t>
      </w:r>
      <w:r>
        <w:rPr>
          <w:rFonts w:ascii="Times New Roman" w:eastAsia="Times New Roman" w:hAnsi="Times New Roman" w:cs="Times New Roman"/>
          <w:lang w:eastAsia="pl-PL"/>
        </w:rPr>
        <w:t xml:space="preserve">           </w:t>
      </w:r>
      <w:r w:rsidRPr="00567AD5">
        <w:rPr>
          <w:rFonts w:ascii="Times New Roman" w:eastAsia="Times New Roman" w:hAnsi="Times New Roman" w:cs="Times New Roman"/>
          <w:lang w:eastAsia="pl-PL"/>
        </w:rPr>
        <w:t>i innych postanowień, których wykonanie spowoduje konieczność dokonania wydatków budżetowych w roku bieżącym.</w:t>
      </w:r>
    </w:p>
    <w:p w:rsidR="003768C0" w:rsidRPr="00567AD5" w:rsidRDefault="003768C0" w:rsidP="003768C0">
      <w:pPr>
        <w:tabs>
          <w:tab w:val="right" w:pos="9072"/>
        </w:tabs>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Ewidencja szczegółowa do konta 998 prowadzona jest według podziałek klasyfikacyjnych planu finansowego, z wyodrębnieniem planu niewygasających wydatków.</w:t>
      </w:r>
    </w:p>
    <w:p w:rsidR="003768C0" w:rsidRPr="00567AD5" w:rsidRDefault="003768C0" w:rsidP="003768C0">
      <w:pPr>
        <w:tabs>
          <w:tab w:val="right" w:pos="9072"/>
        </w:tabs>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Na koniec roku kont 998 nie wykazuje salda.</w:t>
      </w:r>
    </w:p>
    <w:p w:rsidR="003768C0" w:rsidRPr="00567AD5" w:rsidRDefault="003768C0" w:rsidP="003768C0">
      <w:pPr>
        <w:tabs>
          <w:tab w:val="right" w:pos="9072"/>
        </w:tabs>
        <w:spacing w:line="360" w:lineRule="auto"/>
        <w:jc w:val="both"/>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3)  Konto 999 – „Zaangażowanie wydatków budżetowych przyszłych lat”</w:t>
      </w:r>
    </w:p>
    <w:p w:rsidR="003768C0" w:rsidRPr="00567AD5" w:rsidRDefault="003768C0" w:rsidP="003768C0">
      <w:pPr>
        <w:tabs>
          <w:tab w:val="right" w:pos="9072"/>
        </w:tabs>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Konto 999 służy do ewidencji prawnego zaangażowania wydatków budżetowych przyszłych lat oraz niewygasających wydatków, które mają być zrealizowane w latach następnych.</w:t>
      </w:r>
    </w:p>
    <w:p w:rsidR="003768C0" w:rsidRPr="00567AD5" w:rsidRDefault="003768C0" w:rsidP="003768C0">
      <w:pPr>
        <w:tabs>
          <w:tab w:val="right" w:pos="9072"/>
        </w:tabs>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Na stronie </w:t>
      </w:r>
      <w:proofErr w:type="spellStart"/>
      <w:r w:rsidRPr="00567AD5">
        <w:rPr>
          <w:rFonts w:ascii="Times New Roman" w:eastAsia="Times New Roman" w:hAnsi="Times New Roman" w:cs="Times New Roman"/>
          <w:lang w:eastAsia="pl-PL"/>
        </w:rPr>
        <w:t>Wn</w:t>
      </w:r>
      <w:proofErr w:type="spellEnd"/>
      <w:r w:rsidRPr="00567AD5">
        <w:rPr>
          <w:rFonts w:ascii="Times New Roman" w:eastAsia="Times New Roman" w:hAnsi="Times New Roman" w:cs="Times New Roman"/>
          <w:lang w:eastAsia="pl-PL"/>
        </w:rPr>
        <w:t xml:space="preserve"> konta 999 ujmuje się równowartość zaangażowanych wydatków budżetowych</w:t>
      </w:r>
      <w:r>
        <w:rPr>
          <w:rFonts w:ascii="Times New Roman" w:eastAsia="Times New Roman" w:hAnsi="Times New Roman" w:cs="Times New Roman"/>
          <w:lang w:eastAsia="pl-PL"/>
        </w:rPr>
        <w:t xml:space="preserve">        </w:t>
      </w:r>
      <w:r w:rsidRPr="00567AD5">
        <w:rPr>
          <w:rFonts w:ascii="Times New Roman" w:eastAsia="Times New Roman" w:hAnsi="Times New Roman" w:cs="Times New Roman"/>
          <w:lang w:eastAsia="pl-PL"/>
        </w:rPr>
        <w:t xml:space="preserve"> w latach poprzednich, a obciążających plan finansowy roku bieżącego jednostki budżetowej lub plan finansowy niewygasających wydatków, przeznaczonych do realizacji w roku bieżącym.</w:t>
      </w:r>
    </w:p>
    <w:p w:rsidR="003768C0" w:rsidRPr="00567AD5" w:rsidRDefault="003768C0" w:rsidP="003768C0">
      <w:pPr>
        <w:tabs>
          <w:tab w:val="right" w:pos="9072"/>
        </w:tabs>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Na stronie Ma konta 999 ujmuje się wysokość zaangażowanych wydatków lat przyszłych.</w:t>
      </w:r>
    </w:p>
    <w:p w:rsidR="003768C0" w:rsidRPr="00567AD5" w:rsidRDefault="003768C0" w:rsidP="003768C0">
      <w:pPr>
        <w:tabs>
          <w:tab w:val="right" w:pos="9072"/>
        </w:tabs>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Ewidencja szczegółowa do konta 999 prowadzona jest według podziałek klasyfikacyjnych planu finansowego , z wyodrębnieniem planu niewygasających wydatków.</w:t>
      </w:r>
    </w:p>
    <w:p w:rsidR="003768C0" w:rsidRPr="00567AD5" w:rsidRDefault="003768C0" w:rsidP="003768C0">
      <w:pPr>
        <w:tabs>
          <w:tab w:val="right" w:pos="9072"/>
        </w:tabs>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Na koniec roku konto 999 może wykazywać saldo Ma oznaczające zaangażowanie wydatków budżetowych lat przyszłych. </w:t>
      </w:r>
    </w:p>
    <w:p w:rsidR="003768C0" w:rsidRPr="00567AD5" w:rsidRDefault="003768C0" w:rsidP="003768C0">
      <w:pPr>
        <w:tabs>
          <w:tab w:val="right" w:pos="9072"/>
        </w:tabs>
        <w:spacing w:line="360" w:lineRule="auto"/>
        <w:jc w:val="both"/>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4.  Konto „976” – „Wzajemne rozliczenia między jednostkami”</w:t>
      </w:r>
    </w:p>
    <w:p w:rsidR="003768C0" w:rsidRPr="00567AD5" w:rsidRDefault="003768C0" w:rsidP="003768C0">
      <w:pPr>
        <w:tabs>
          <w:tab w:val="right" w:pos="9072"/>
        </w:tabs>
        <w:spacing w:line="360" w:lineRule="auto"/>
        <w:jc w:val="both"/>
        <w:rPr>
          <w:rFonts w:ascii="Times New Roman" w:eastAsia="Times New Roman" w:hAnsi="Times New Roman" w:cs="Times New Roman"/>
          <w:b/>
          <w:lang w:eastAsia="pl-PL"/>
        </w:rPr>
      </w:pPr>
      <w:r w:rsidRPr="00567AD5">
        <w:rPr>
          <w:rFonts w:ascii="Times New Roman" w:eastAsia="Times New Roman" w:hAnsi="Times New Roman" w:cs="Times New Roman"/>
          <w:lang w:eastAsia="pl-PL"/>
        </w:rPr>
        <w:t xml:space="preserve">Konto 976 służy do ewidencji kwot wynikających ze wzajemnych rozliczeń między jednostkami </w:t>
      </w:r>
      <w:r>
        <w:rPr>
          <w:rFonts w:ascii="Times New Roman" w:eastAsia="Times New Roman" w:hAnsi="Times New Roman" w:cs="Times New Roman"/>
          <w:lang w:eastAsia="pl-PL"/>
        </w:rPr>
        <w:t>Gminy Zgorzelec</w:t>
      </w:r>
    </w:p>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Rozszerzenie niniejszego planu kont o pozycje analityczne nie wymaga wprowadzenia zmian w formie zarządzenia.</w:t>
      </w:r>
    </w:p>
    <w:p w:rsidR="003768C0" w:rsidRPr="00567AD5" w:rsidRDefault="003768C0" w:rsidP="003768C0">
      <w:pPr>
        <w:spacing w:line="360" w:lineRule="auto"/>
        <w:jc w:val="both"/>
        <w:rPr>
          <w:rFonts w:ascii="Times New Roman" w:eastAsia="Times New Roman" w:hAnsi="Times New Roman" w:cs="Times New Roman"/>
          <w:lang w:eastAsia="pl-PL"/>
        </w:rPr>
      </w:pPr>
    </w:p>
    <w:p w:rsidR="003768C0" w:rsidRPr="00567AD5" w:rsidRDefault="003768C0" w:rsidP="003768C0">
      <w:pPr>
        <w:spacing w:line="360" w:lineRule="auto"/>
        <w:jc w:val="both"/>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Wykaz zbioru danych tworzących księgi rachunkowe na komputerowych nośnikach danych z określeniem ich struktury i powiązania z analityką</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1"/>
        <w:gridCol w:w="4535"/>
        <w:gridCol w:w="3436"/>
      </w:tblGrid>
      <w:tr w:rsidR="003768C0" w:rsidRPr="00567AD5" w:rsidTr="00940640">
        <w:tc>
          <w:tcPr>
            <w:tcW w:w="1241" w:type="dxa"/>
            <w:shd w:val="clear" w:color="auto" w:fill="auto"/>
          </w:tcPr>
          <w:p w:rsidR="003768C0" w:rsidRPr="00567AD5" w:rsidRDefault="003768C0" w:rsidP="00940640">
            <w:pPr>
              <w:spacing w:line="360" w:lineRule="auto"/>
              <w:jc w:val="both"/>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Nr konta</w:t>
            </w:r>
          </w:p>
        </w:tc>
        <w:tc>
          <w:tcPr>
            <w:tcW w:w="4535" w:type="dxa"/>
            <w:shd w:val="clear" w:color="auto" w:fill="auto"/>
          </w:tcPr>
          <w:p w:rsidR="003768C0" w:rsidRPr="00567AD5" w:rsidRDefault="003768C0" w:rsidP="00940640">
            <w:pPr>
              <w:spacing w:line="360" w:lineRule="auto"/>
              <w:jc w:val="both"/>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Nazwa i funkcja konta</w:t>
            </w:r>
          </w:p>
        </w:tc>
        <w:tc>
          <w:tcPr>
            <w:tcW w:w="3436" w:type="dxa"/>
            <w:shd w:val="clear" w:color="auto" w:fill="auto"/>
          </w:tcPr>
          <w:p w:rsidR="003768C0" w:rsidRPr="00567AD5" w:rsidRDefault="003768C0" w:rsidP="00940640">
            <w:pPr>
              <w:spacing w:line="360" w:lineRule="auto"/>
              <w:jc w:val="both"/>
              <w:rPr>
                <w:rFonts w:ascii="Times New Roman" w:eastAsia="Times New Roman" w:hAnsi="Times New Roman" w:cs="Times New Roman"/>
                <w:b/>
                <w:lang w:eastAsia="pl-PL"/>
              </w:rPr>
            </w:pPr>
            <w:r w:rsidRPr="00567AD5">
              <w:rPr>
                <w:rFonts w:ascii="Times New Roman" w:eastAsia="Times New Roman" w:hAnsi="Times New Roman" w:cs="Times New Roman"/>
                <w:b/>
                <w:lang w:eastAsia="pl-PL"/>
              </w:rPr>
              <w:t>Ewidencja analityczna - forma</w:t>
            </w:r>
          </w:p>
        </w:tc>
      </w:tr>
      <w:tr w:rsidR="003768C0" w:rsidRPr="00567AD5" w:rsidTr="00940640">
        <w:tc>
          <w:tcPr>
            <w:tcW w:w="1241"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011</w:t>
            </w:r>
          </w:p>
        </w:tc>
        <w:tc>
          <w:tcPr>
            <w:tcW w:w="4535" w:type="dxa"/>
            <w:shd w:val="clear" w:color="auto" w:fill="auto"/>
          </w:tcPr>
          <w:p w:rsidR="003768C0" w:rsidRPr="00921E18" w:rsidRDefault="003768C0" w:rsidP="00940640">
            <w:pPr>
              <w:jc w:val="both"/>
              <w:rPr>
                <w:rFonts w:ascii="Times New Roman" w:eastAsia="Times New Roman" w:hAnsi="Times New Roman" w:cs="Times New Roman"/>
                <w:lang w:eastAsia="pl-PL"/>
              </w:rPr>
            </w:pPr>
            <w:r w:rsidRPr="00921E18">
              <w:rPr>
                <w:rFonts w:ascii="Times New Roman" w:eastAsia="Times New Roman" w:hAnsi="Times New Roman" w:cs="Times New Roman"/>
                <w:lang w:eastAsia="pl-PL"/>
              </w:rPr>
              <w:t>Środki trwałe – ewidencja stanu początkowego oraz zmian w środkach trwałych (powyżej 10 000 zł)</w:t>
            </w:r>
          </w:p>
        </w:tc>
        <w:tc>
          <w:tcPr>
            <w:tcW w:w="3436"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Książka środków trwałych</w:t>
            </w:r>
          </w:p>
        </w:tc>
      </w:tr>
      <w:tr w:rsidR="003768C0" w:rsidRPr="00567AD5" w:rsidTr="00940640">
        <w:tc>
          <w:tcPr>
            <w:tcW w:w="1241"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013</w:t>
            </w:r>
          </w:p>
        </w:tc>
        <w:tc>
          <w:tcPr>
            <w:tcW w:w="4535" w:type="dxa"/>
            <w:shd w:val="clear" w:color="auto" w:fill="auto"/>
          </w:tcPr>
          <w:p w:rsidR="003768C0" w:rsidRPr="00921E18" w:rsidRDefault="003768C0" w:rsidP="00940640">
            <w:pPr>
              <w:jc w:val="both"/>
              <w:rPr>
                <w:rFonts w:ascii="Times New Roman" w:eastAsia="Times New Roman" w:hAnsi="Times New Roman" w:cs="Times New Roman"/>
                <w:lang w:eastAsia="pl-PL"/>
              </w:rPr>
            </w:pPr>
            <w:r w:rsidRPr="00921E18">
              <w:rPr>
                <w:rFonts w:ascii="Times New Roman" w:eastAsia="Times New Roman" w:hAnsi="Times New Roman" w:cs="Times New Roman"/>
                <w:lang w:eastAsia="pl-PL"/>
              </w:rPr>
              <w:t>Pozostałe środki trwałe – ewidencja pozostałych środków trwałych (powyżej 2.000 zł do 10 000 zł)</w:t>
            </w:r>
          </w:p>
        </w:tc>
        <w:tc>
          <w:tcPr>
            <w:tcW w:w="3436"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Księga inwentarzowa</w:t>
            </w:r>
          </w:p>
        </w:tc>
      </w:tr>
      <w:tr w:rsidR="003768C0" w:rsidRPr="00567AD5" w:rsidTr="00940640">
        <w:tc>
          <w:tcPr>
            <w:tcW w:w="1241"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020</w:t>
            </w:r>
          </w:p>
        </w:tc>
        <w:tc>
          <w:tcPr>
            <w:tcW w:w="4535"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Wartości niematerialne i prawne – ewidencja stanu początkowego oraz zmian</w:t>
            </w:r>
          </w:p>
        </w:tc>
        <w:tc>
          <w:tcPr>
            <w:tcW w:w="3436"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Księga inwentarzowa</w:t>
            </w:r>
          </w:p>
        </w:tc>
      </w:tr>
      <w:tr w:rsidR="003768C0" w:rsidRPr="00567AD5" w:rsidTr="00940640">
        <w:tc>
          <w:tcPr>
            <w:tcW w:w="1241"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071</w:t>
            </w:r>
          </w:p>
        </w:tc>
        <w:tc>
          <w:tcPr>
            <w:tcW w:w="4535"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Umorzenie środków trwałych oraz wartości niematerialnych i prawnych – ewidencja umorzeń środków trwałych</w:t>
            </w:r>
          </w:p>
        </w:tc>
        <w:tc>
          <w:tcPr>
            <w:tcW w:w="3436"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Książka środków trwałych</w:t>
            </w:r>
          </w:p>
        </w:tc>
      </w:tr>
      <w:tr w:rsidR="003768C0" w:rsidRPr="00567AD5" w:rsidTr="00940640">
        <w:tc>
          <w:tcPr>
            <w:tcW w:w="1241"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072</w:t>
            </w:r>
          </w:p>
        </w:tc>
        <w:tc>
          <w:tcPr>
            <w:tcW w:w="4535"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Umorzenie środków trwałych oraz wartości niematerialnych i prawnych – umorzenie 100% wartości</w:t>
            </w:r>
          </w:p>
        </w:tc>
        <w:tc>
          <w:tcPr>
            <w:tcW w:w="3436"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Księga inwentarzowa</w:t>
            </w:r>
          </w:p>
        </w:tc>
      </w:tr>
      <w:tr w:rsidR="003768C0" w:rsidRPr="00567AD5" w:rsidTr="00940640">
        <w:tc>
          <w:tcPr>
            <w:tcW w:w="1241"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101</w:t>
            </w:r>
          </w:p>
        </w:tc>
        <w:tc>
          <w:tcPr>
            <w:tcW w:w="4535"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Kasa – ewidencja gotówki w kasie</w:t>
            </w:r>
          </w:p>
        </w:tc>
        <w:tc>
          <w:tcPr>
            <w:tcW w:w="3436"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Analitykę stanowią ręczne raporty kasowe</w:t>
            </w:r>
          </w:p>
        </w:tc>
      </w:tr>
      <w:tr w:rsidR="003768C0" w:rsidRPr="00567AD5" w:rsidTr="00940640">
        <w:tc>
          <w:tcPr>
            <w:tcW w:w="1241"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130</w:t>
            </w:r>
          </w:p>
        </w:tc>
        <w:tc>
          <w:tcPr>
            <w:tcW w:w="4535"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Rachunek bankowy – ewidencja stanu środków budżetowych oraz obrotów na rachunku bankowym jednostki budżetowej</w:t>
            </w:r>
          </w:p>
        </w:tc>
        <w:tc>
          <w:tcPr>
            <w:tcW w:w="3436"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Analitykę stanowią wyciągi bankowe</w:t>
            </w:r>
          </w:p>
        </w:tc>
      </w:tr>
      <w:tr w:rsidR="003768C0" w:rsidRPr="00567AD5" w:rsidTr="00940640">
        <w:tc>
          <w:tcPr>
            <w:tcW w:w="1241"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135</w:t>
            </w:r>
          </w:p>
        </w:tc>
        <w:tc>
          <w:tcPr>
            <w:tcW w:w="4535"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Rachunek środków funduszy specjalnego przeznaczenia – ewidencja zakładowego funduszu świadczeń socjalnych</w:t>
            </w:r>
          </w:p>
        </w:tc>
        <w:tc>
          <w:tcPr>
            <w:tcW w:w="3436"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Analitykę stanowią wyciągi bankowe</w:t>
            </w:r>
          </w:p>
        </w:tc>
      </w:tr>
      <w:tr w:rsidR="003768C0" w:rsidRPr="00567AD5" w:rsidTr="00940640">
        <w:tc>
          <w:tcPr>
            <w:tcW w:w="1241"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201</w:t>
            </w:r>
          </w:p>
        </w:tc>
        <w:tc>
          <w:tcPr>
            <w:tcW w:w="4535"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Rozrachunki z odbiorcami i dostawcami – ewidencja rozrachunków z tytułu dostaw i usług</w:t>
            </w:r>
          </w:p>
        </w:tc>
        <w:tc>
          <w:tcPr>
            <w:tcW w:w="3436"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Analitykę stanowią tabulogramy komputerowe</w:t>
            </w:r>
          </w:p>
        </w:tc>
      </w:tr>
      <w:tr w:rsidR="003768C0" w:rsidRPr="00567AD5" w:rsidTr="00940640">
        <w:tc>
          <w:tcPr>
            <w:tcW w:w="1241"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221</w:t>
            </w:r>
          </w:p>
        </w:tc>
        <w:tc>
          <w:tcPr>
            <w:tcW w:w="4535"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Należności z tytułu dochodów budżetowych – ewidencja dochodów budżetowych, których termin płatności przypada na dany rok</w:t>
            </w:r>
          </w:p>
        </w:tc>
        <w:tc>
          <w:tcPr>
            <w:tcW w:w="3436"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Analitykę stanowią tabulogramy komputerowe</w:t>
            </w:r>
          </w:p>
        </w:tc>
      </w:tr>
      <w:tr w:rsidR="003768C0" w:rsidRPr="00567AD5" w:rsidTr="00940640">
        <w:tc>
          <w:tcPr>
            <w:tcW w:w="1241"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222</w:t>
            </w:r>
          </w:p>
        </w:tc>
        <w:tc>
          <w:tcPr>
            <w:tcW w:w="4535"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Rozliczenie dochodów budżetowych</w:t>
            </w:r>
          </w:p>
        </w:tc>
        <w:tc>
          <w:tcPr>
            <w:tcW w:w="3436"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Analitykę stanowią tabulogramy komputerowe</w:t>
            </w:r>
          </w:p>
        </w:tc>
      </w:tr>
      <w:tr w:rsidR="003768C0" w:rsidRPr="00567AD5" w:rsidTr="00940640">
        <w:tc>
          <w:tcPr>
            <w:tcW w:w="1241"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223</w:t>
            </w:r>
          </w:p>
        </w:tc>
        <w:tc>
          <w:tcPr>
            <w:tcW w:w="4535"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Rozliczenie wydatków budżetowych – rozliczenie jednostki budżetowej ze środków budżetowych otrzymanych na pokrycie wydatków budżetowych </w:t>
            </w:r>
          </w:p>
        </w:tc>
        <w:tc>
          <w:tcPr>
            <w:tcW w:w="3436"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Analitykę stanowią tabulogramy komputerowe</w:t>
            </w:r>
          </w:p>
        </w:tc>
      </w:tr>
      <w:tr w:rsidR="003768C0" w:rsidRPr="00567AD5" w:rsidTr="00940640">
        <w:tc>
          <w:tcPr>
            <w:tcW w:w="1241"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225</w:t>
            </w:r>
          </w:p>
        </w:tc>
        <w:tc>
          <w:tcPr>
            <w:tcW w:w="4535"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Rozrachunki z budżetami – ewidencja rozrachunków z budżetem państwa i budżetami gmin</w:t>
            </w:r>
          </w:p>
        </w:tc>
        <w:tc>
          <w:tcPr>
            <w:tcW w:w="3436"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Analitykę stanowią tabulogramy komputerowe</w:t>
            </w:r>
          </w:p>
        </w:tc>
      </w:tr>
      <w:tr w:rsidR="003768C0" w:rsidRPr="00567AD5" w:rsidTr="00940640">
        <w:tc>
          <w:tcPr>
            <w:tcW w:w="1241"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229</w:t>
            </w:r>
          </w:p>
        </w:tc>
        <w:tc>
          <w:tcPr>
            <w:tcW w:w="4535"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Pozostałe rozrachunki publiczno-prawne – ewidencja rozrachunków publiczno-prawnych z ZUS</w:t>
            </w:r>
          </w:p>
        </w:tc>
        <w:tc>
          <w:tcPr>
            <w:tcW w:w="3436"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Analitykę stanowią tabulogramy komputerowe</w:t>
            </w:r>
          </w:p>
        </w:tc>
      </w:tr>
      <w:tr w:rsidR="003768C0" w:rsidRPr="00567AD5" w:rsidTr="00940640">
        <w:tc>
          <w:tcPr>
            <w:tcW w:w="1241"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231</w:t>
            </w:r>
          </w:p>
        </w:tc>
        <w:tc>
          <w:tcPr>
            <w:tcW w:w="4535"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Rozrachunki z tytułu wynagrodzeń – ewidencja rozrachunków z pracownikami jednostki i innymi osobami fizycznymi</w:t>
            </w:r>
          </w:p>
        </w:tc>
        <w:tc>
          <w:tcPr>
            <w:tcW w:w="3436"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Analitykę stanowią listy płac </w:t>
            </w:r>
          </w:p>
        </w:tc>
      </w:tr>
      <w:tr w:rsidR="003768C0" w:rsidRPr="00567AD5" w:rsidTr="00940640">
        <w:tc>
          <w:tcPr>
            <w:tcW w:w="1241"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234</w:t>
            </w:r>
          </w:p>
        </w:tc>
        <w:tc>
          <w:tcPr>
            <w:tcW w:w="4535"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Pozostałe rozrachunki z pracownikami – ewidencja należności i zobowiązań wobec pracowników z innych tytułów niż wynagrodzenia</w:t>
            </w:r>
          </w:p>
        </w:tc>
        <w:tc>
          <w:tcPr>
            <w:tcW w:w="3436"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Analitykę stanowią tabulogramy komputerowe</w:t>
            </w:r>
          </w:p>
        </w:tc>
      </w:tr>
      <w:tr w:rsidR="003768C0" w:rsidRPr="00567AD5" w:rsidTr="00940640">
        <w:tc>
          <w:tcPr>
            <w:tcW w:w="1241"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240</w:t>
            </w:r>
          </w:p>
        </w:tc>
        <w:tc>
          <w:tcPr>
            <w:tcW w:w="4535"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Pozostałe rozrachunki – ewidencja należności i roszczeń, roszczenia sporne, mylne obciążenia i uznania rachunków bankowych </w:t>
            </w:r>
          </w:p>
        </w:tc>
        <w:tc>
          <w:tcPr>
            <w:tcW w:w="3436"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Analitykę stanowią tabulogramy komputerowe</w:t>
            </w:r>
          </w:p>
        </w:tc>
      </w:tr>
      <w:tr w:rsidR="003768C0" w:rsidRPr="00567AD5" w:rsidTr="00940640">
        <w:tc>
          <w:tcPr>
            <w:tcW w:w="1241"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290</w:t>
            </w:r>
          </w:p>
        </w:tc>
        <w:tc>
          <w:tcPr>
            <w:tcW w:w="4535"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Odpisy aktualizujące należności</w:t>
            </w:r>
          </w:p>
        </w:tc>
        <w:tc>
          <w:tcPr>
            <w:tcW w:w="3436"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Zestawienie tabelaryczne</w:t>
            </w:r>
          </w:p>
        </w:tc>
      </w:tr>
      <w:tr w:rsidR="003768C0" w:rsidRPr="00567AD5" w:rsidTr="00940640">
        <w:tc>
          <w:tcPr>
            <w:tcW w:w="1241"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400</w:t>
            </w:r>
          </w:p>
        </w:tc>
        <w:tc>
          <w:tcPr>
            <w:tcW w:w="4535"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Amortyzacja</w:t>
            </w:r>
          </w:p>
        </w:tc>
        <w:tc>
          <w:tcPr>
            <w:tcW w:w="3436"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Analitykę stanowią tabulogramy komputerowe</w:t>
            </w:r>
          </w:p>
        </w:tc>
      </w:tr>
      <w:tr w:rsidR="003768C0" w:rsidRPr="00567AD5" w:rsidTr="00940640">
        <w:tc>
          <w:tcPr>
            <w:tcW w:w="1241"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401</w:t>
            </w:r>
          </w:p>
        </w:tc>
        <w:tc>
          <w:tcPr>
            <w:tcW w:w="4535"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Zużycie materiałów i energii</w:t>
            </w:r>
          </w:p>
        </w:tc>
        <w:tc>
          <w:tcPr>
            <w:tcW w:w="3436"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Analitykę stanowią tabulogramy komputerowe</w:t>
            </w:r>
          </w:p>
        </w:tc>
      </w:tr>
      <w:tr w:rsidR="003768C0" w:rsidRPr="00567AD5" w:rsidTr="00940640">
        <w:tc>
          <w:tcPr>
            <w:tcW w:w="1241"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402</w:t>
            </w:r>
          </w:p>
        </w:tc>
        <w:tc>
          <w:tcPr>
            <w:tcW w:w="4535"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Usługi obce</w:t>
            </w:r>
          </w:p>
        </w:tc>
        <w:tc>
          <w:tcPr>
            <w:tcW w:w="3436"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Analitykę stanowią tabulogramy komputerowe</w:t>
            </w:r>
          </w:p>
        </w:tc>
      </w:tr>
      <w:tr w:rsidR="003768C0" w:rsidRPr="00567AD5" w:rsidTr="00940640">
        <w:tc>
          <w:tcPr>
            <w:tcW w:w="1241"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403</w:t>
            </w:r>
          </w:p>
        </w:tc>
        <w:tc>
          <w:tcPr>
            <w:tcW w:w="4535"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Podatki i opłaty</w:t>
            </w:r>
          </w:p>
        </w:tc>
        <w:tc>
          <w:tcPr>
            <w:tcW w:w="3436"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Analitykę stanowią tabulogramy komputerowe</w:t>
            </w:r>
          </w:p>
        </w:tc>
      </w:tr>
      <w:tr w:rsidR="003768C0" w:rsidRPr="00567AD5" w:rsidTr="00940640">
        <w:tc>
          <w:tcPr>
            <w:tcW w:w="1241"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404</w:t>
            </w:r>
          </w:p>
        </w:tc>
        <w:tc>
          <w:tcPr>
            <w:tcW w:w="4535"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Wynagrodzenia </w:t>
            </w:r>
          </w:p>
        </w:tc>
        <w:tc>
          <w:tcPr>
            <w:tcW w:w="3436"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Analitykę stanowią tabulogramy komputerowe</w:t>
            </w:r>
          </w:p>
        </w:tc>
      </w:tr>
      <w:tr w:rsidR="003768C0" w:rsidRPr="00567AD5" w:rsidTr="00940640">
        <w:tc>
          <w:tcPr>
            <w:tcW w:w="1241"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405</w:t>
            </w:r>
          </w:p>
        </w:tc>
        <w:tc>
          <w:tcPr>
            <w:tcW w:w="4535"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Ubezpieczenia społeczne i inne świadczenia</w:t>
            </w:r>
          </w:p>
        </w:tc>
        <w:tc>
          <w:tcPr>
            <w:tcW w:w="3436"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Analitykę stanowią tabulogramy komputerowe</w:t>
            </w:r>
          </w:p>
        </w:tc>
      </w:tr>
      <w:tr w:rsidR="003768C0" w:rsidRPr="00567AD5" w:rsidTr="00940640">
        <w:tc>
          <w:tcPr>
            <w:tcW w:w="1241"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409</w:t>
            </w:r>
          </w:p>
        </w:tc>
        <w:tc>
          <w:tcPr>
            <w:tcW w:w="4535" w:type="dxa"/>
            <w:shd w:val="clear" w:color="auto" w:fill="auto"/>
          </w:tcPr>
          <w:p w:rsidR="003768C0" w:rsidRPr="00567AD5" w:rsidRDefault="003768C0" w:rsidP="00940640">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Inne świadczenia finansowane z budżetu</w:t>
            </w:r>
          </w:p>
        </w:tc>
        <w:tc>
          <w:tcPr>
            <w:tcW w:w="3436"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Analitykę stanowią tabulogramy komputerowe</w:t>
            </w:r>
          </w:p>
        </w:tc>
      </w:tr>
      <w:tr w:rsidR="003768C0" w:rsidRPr="00567AD5" w:rsidTr="00940640">
        <w:tc>
          <w:tcPr>
            <w:tcW w:w="1241"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720</w:t>
            </w:r>
          </w:p>
        </w:tc>
        <w:tc>
          <w:tcPr>
            <w:tcW w:w="4535"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Przychody z tytułu dochodów budżetowych</w:t>
            </w:r>
          </w:p>
        </w:tc>
        <w:tc>
          <w:tcPr>
            <w:tcW w:w="3436"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Analitykę stanowią tabulogramy komputerowe</w:t>
            </w:r>
          </w:p>
        </w:tc>
      </w:tr>
      <w:tr w:rsidR="003768C0" w:rsidRPr="00567AD5" w:rsidTr="00940640">
        <w:tc>
          <w:tcPr>
            <w:tcW w:w="1241"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750</w:t>
            </w:r>
          </w:p>
        </w:tc>
        <w:tc>
          <w:tcPr>
            <w:tcW w:w="4535"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Przychody finansowe</w:t>
            </w:r>
          </w:p>
        </w:tc>
        <w:tc>
          <w:tcPr>
            <w:tcW w:w="3436"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Analitykę stanowią tabulogramy komputerowe</w:t>
            </w:r>
          </w:p>
        </w:tc>
      </w:tr>
      <w:tr w:rsidR="003768C0" w:rsidRPr="00567AD5" w:rsidTr="00940640">
        <w:tc>
          <w:tcPr>
            <w:tcW w:w="1241"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751</w:t>
            </w:r>
          </w:p>
        </w:tc>
        <w:tc>
          <w:tcPr>
            <w:tcW w:w="4535"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Koszty finansowe</w:t>
            </w:r>
          </w:p>
        </w:tc>
        <w:tc>
          <w:tcPr>
            <w:tcW w:w="3436"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Analitykę stanowią tabulogramy komputerowe</w:t>
            </w:r>
          </w:p>
        </w:tc>
      </w:tr>
      <w:tr w:rsidR="003768C0" w:rsidRPr="00567AD5" w:rsidTr="00940640">
        <w:tc>
          <w:tcPr>
            <w:tcW w:w="1241"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760</w:t>
            </w:r>
          </w:p>
        </w:tc>
        <w:tc>
          <w:tcPr>
            <w:tcW w:w="4535"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Pozostałe przychody operacyjne</w:t>
            </w:r>
          </w:p>
        </w:tc>
        <w:tc>
          <w:tcPr>
            <w:tcW w:w="3436"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Analitykę stanowią tabulogramy komputerowe</w:t>
            </w:r>
          </w:p>
        </w:tc>
      </w:tr>
      <w:tr w:rsidR="003768C0" w:rsidRPr="00567AD5" w:rsidTr="00940640">
        <w:tc>
          <w:tcPr>
            <w:tcW w:w="1241"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761</w:t>
            </w:r>
          </w:p>
        </w:tc>
        <w:tc>
          <w:tcPr>
            <w:tcW w:w="4535"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Pozostałe koszty operacyjne</w:t>
            </w:r>
          </w:p>
        </w:tc>
        <w:tc>
          <w:tcPr>
            <w:tcW w:w="3436"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Analitykę stanowią tabulogramy komputerowe</w:t>
            </w:r>
          </w:p>
        </w:tc>
      </w:tr>
      <w:tr w:rsidR="003768C0" w:rsidRPr="00567AD5" w:rsidTr="00940640">
        <w:tc>
          <w:tcPr>
            <w:tcW w:w="1241"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800</w:t>
            </w:r>
          </w:p>
        </w:tc>
        <w:tc>
          <w:tcPr>
            <w:tcW w:w="4535"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Fundusz jednostki – ewidencja zwiększeń i zmniejszeń funduszu jednostki</w:t>
            </w:r>
          </w:p>
        </w:tc>
        <w:tc>
          <w:tcPr>
            <w:tcW w:w="3436"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Analitykę stanowią tabulogramy komputerowe</w:t>
            </w:r>
          </w:p>
        </w:tc>
      </w:tr>
      <w:tr w:rsidR="003768C0" w:rsidRPr="00567AD5" w:rsidTr="00940640">
        <w:tc>
          <w:tcPr>
            <w:tcW w:w="1241"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810</w:t>
            </w:r>
          </w:p>
        </w:tc>
        <w:tc>
          <w:tcPr>
            <w:tcW w:w="4535"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Dotacje budżetowe, płatności z budżetu środków europejskich oraz środki z budżetu na inwestycje</w:t>
            </w:r>
          </w:p>
        </w:tc>
        <w:tc>
          <w:tcPr>
            <w:tcW w:w="3436"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Analitykę stanowią tabulogramy komputerowe</w:t>
            </w:r>
          </w:p>
        </w:tc>
      </w:tr>
      <w:tr w:rsidR="003768C0" w:rsidRPr="00567AD5" w:rsidTr="00940640">
        <w:tc>
          <w:tcPr>
            <w:tcW w:w="1241"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851</w:t>
            </w:r>
          </w:p>
        </w:tc>
        <w:tc>
          <w:tcPr>
            <w:tcW w:w="4535"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Zakładowy fundusz świadczeń socjalnych – ewidencja stanu zwiększeń i zmniejszeń ZFŚS</w:t>
            </w:r>
          </w:p>
        </w:tc>
        <w:tc>
          <w:tcPr>
            <w:tcW w:w="3436"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Analitykę stanowią tabulogramy komputerowe</w:t>
            </w:r>
          </w:p>
        </w:tc>
      </w:tr>
      <w:tr w:rsidR="003768C0" w:rsidRPr="00567AD5" w:rsidTr="00940640">
        <w:tc>
          <w:tcPr>
            <w:tcW w:w="1241"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860</w:t>
            </w:r>
          </w:p>
        </w:tc>
        <w:tc>
          <w:tcPr>
            <w:tcW w:w="4535"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Wynik finansowy</w:t>
            </w:r>
          </w:p>
        </w:tc>
        <w:tc>
          <w:tcPr>
            <w:tcW w:w="3436" w:type="dxa"/>
            <w:shd w:val="clear" w:color="auto" w:fill="auto"/>
          </w:tcPr>
          <w:p w:rsidR="003768C0" w:rsidRPr="00567AD5" w:rsidRDefault="003768C0" w:rsidP="00940640">
            <w:pPr>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Analitykę stanowią tabulogramy komputerowe</w:t>
            </w:r>
          </w:p>
        </w:tc>
      </w:tr>
    </w:tbl>
    <w:p w:rsidR="003768C0" w:rsidRPr="00567AD5" w:rsidRDefault="003768C0" w:rsidP="003768C0">
      <w:pPr>
        <w:spacing w:line="360" w:lineRule="auto"/>
        <w:jc w:val="both"/>
        <w:rPr>
          <w:rFonts w:ascii="Times New Roman" w:eastAsia="Times New Roman" w:hAnsi="Times New Roman" w:cs="Times New Roman"/>
          <w:lang w:eastAsia="pl-PL"/>
        </w:rPr>
      </w:pPr>
      <w:r w:rsidRPr="00567AD5">
        <w:rPr>
          <w:rFonts w:ascii="Times New Roman" w:eastAsia="Times New Roman" w:hAnsi="Times New Roman" w:cs="Times New Roman"/>
          <w:lang w:eastAsia="pl-PL"/>
        </w:rPr>
        <w:t xml:space="preserve">                                                                        </w:t>
      </w:r>
    </w:p>
    <w:p w:rsidR="003768C0" w:rsidRPr="00531B49" w:rsidRDefault="003768C0" w:rsidP="003768C0">
      <w:pPr>
        <w:rPr>
          <w:rFonts w:ascii="Times New Roman" w:eastAsia="Times New Roman" w:hAnsi="Times New Roman" w:cs="Times New Roman"/>
          <w:b/>
          <w:lang w:eastAsia="pl-PL"/>
        </w:rPr>
      </w:pPr>
      <w:r w:rsidRPr="00531B49">
        <w:rPr>
          <w:rFonts w:ascii="Times New Roman" w:eastAsia="Times New Roman" w:hAnsi="Times New Roman" w:cs="Times New Roman"/>
          <w:b/>
          <w:lang w:eastAsia="pl-PL"/>
        </w:rPr>
        <w:t>System przetwarzania danych</w:t>
      </w:r>
    </w:p>
    <w:p w:rsidR="003768C0" w:rsidRPr="00531B49" w:rsidRDefault="003768C0" w:rsidP="003768C0">
      <w:pPr>
        <w:rPr>
          <w:rFonts w:ascii="Times New Roman" w:eastAsia="Times New Roman" w:hAnsi="Times New Roman" w:cs="Times New Roman"/>
          <w:lang w:eastAsia="pl-PL"/>
        </w:rPr>
      </w:pPr>
    </w:p>
    <w:p w:rsidR="003768C0" w:rsidRPr="00531B49" w:rsidRDefault="003768C0" w:rsidP="00AC1CF0">
      <w:pPr>
        <w:numPr>
          <w:ilvl w:val="0"/>
          <w:numId w:val="31"/>
        </w:numPr>
        <w:spacing w:after="0" w:line="240" w:lineRule="auto"/>
        <w:jc w:val="both"/>
        <w:rPr>
          <w:rFonts w:ascii="Times New Roman" w:eastAsia="Times New Roman" w:hAnsi="Times New Roman" w:cs="Times New Roman"/>
          <w:lang w:eastAsia="pl-PL"/>
        </w:rPr>
      </w:pPr>
      <w:r w:rsidRPr="00531B49">
        <w:rPr>
          <w:rFonts w:ascii="Times New Roman" w:eastAsia="Times New Roman" w:hAnsi="Times New Roman" w:cs="Times New Roman"/>
          <w:lang w:eastAsia="pl-PL"/>
        </w:rPr>
        <w:t>Ewidencja księgowa dla budżetu Gmin</w:t>
      </w:r>
      <w:r>
        <w:rPr>
          <w:rFonts w:ascii="Times New Roman" w:eastAsia="Times New Roman" w:hAnsi="Times New Roman" w:cs="Times New Roman"/>
          <w:lang w:eastAsia="pl-PL"/>
        </w:rPr>
        <w:t xml:space="preserve">nego Ośrodka </w:t>
      </w:r>
      <w:r w:rsidRPr="00531B49">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Pomocy Społecznej w Zgorzelcu</w:t>
      </w:r>
      <w:r w:rsidRPr="00531B49">
        <w:rPr>
          <w:rFonts w:ascii="Times New Roman" w:eastAsia="Times New Roman" w:hAnsi="Times New Roman" w:cs="Times New Roman"/>
          <w:lang w:eastAsia="pl-PL"/>
        </w:rPr>
        <w:t xml:space="preserve"> prowadzona jest przy użyciu komputera w oparciu o program </w:t>
      </w:r>
      <w:proofErr w:type="spellStart"/>
      <w:r w:rsidRPr="00531B49">
        <w:rPr>
          <w:rFonts w:ascii="Times New Roman" w:eastAsia="Times New Roman" w:hAnsi="Times New Roman" w:cs="Times New Roman"/>
          <w:lang w:eastAsia="pl-PL"/>
        </w:rPr>
        <w:t>„FoK</w:t>
      </w:r>
      <w:proofErr w:type="spellEnd"/>
      <w:r w:rsidRPr="00531B49">
        <w:rPr>
          <w:rFonts w:ascii="Times New Roman" w:eastAsia="Times New Roman" w:hAnsi="Times New Roman" w:cs="Times New Roman"/>
          <w:lang w:eastAsia="pl-PL"/>
        </w:rPr>
        <w:t>a PRO” System Zintegrowanej Obsługi Księgowości, opracowany przez firmę Sputnik Software Sp. Z o.o. w Poznaniu, dopuszczony do użytkowania od 201</w:t>
      </w:r>
      <w:r>
        <w:rPr>
          <w:rFonts w:ascii="Times New Roman" w:eastAsia="Times New Roman" w:hAnsi="Times New Roman" w:cs="Times New Roman"/>
          <w:lang w:eastAsia="pl-PL"/>
        </w:rPr>
        <w:t>9</w:t>
      </w:r>
      <w:r w:rsidRPr="00531B49">
        <w:rPr>
          <w:rFonts w:ascii="Times New Roman" w:eastAsia="Times New Roman" w:hAnsi="Times New Roman" w:cs="Times New Roman"/>
          <w:lang w:eastAsia="pl-PL"/>
        </w:rPr>
        <w:t xml:space="preserve"> roku.</w:t>
      </w:r>
    </w:p>
    <w:p w:rsidR="003768C0" w:rsidRPr="00531B49" w:rsidRDefault="003768C0" w:rsidP="003768C0">
      <w:pPr>
        <w:jc w:val="both"/>
        <w:rPr>
          <w:rFonts w:ascii="Times New Roman" w:eastAsia="Times New Roman" w:hAnsi="Times New Roman" w:cs="Times New Roman"/>
          <w:lang w:eastAsia="pl-PL"/>
        </w:rPr>
      </w:pPr>
    </w:p>
    <w:p w:rsidR="003768C0" w:rsidRPr="00531B49" w:rsidRDefault="003768C0" w:rsidP="00AC1CF0">
      <w:pPr>
        <w:numPr>
          <w:ilvl w:val="0"/>
          <w:numId w:val="31"/>
        </w:numPr>
        <w:spacing w:after="0" w:line="240" w:lineRule="auto"/>
        <w:jc w:val="both"/>
        <w:rPr>
          <w:rFonts w:ascii="Times New Roman" w:eastAsia="Times New Roman" w:hAnsi="Times New Roman" w:cs="Times New Roman"/>
          <w:lang w:eastAsia="pl-PL"/>
        </w:rPr>
      </w:pPr>
      <w:r w:rsidRPr="00531B49">
        <w:rPr>
          <w:rFonts w:ascii="Times New Roman" w:eastAsia="Times New Roman" w:hAnsi="Times New Roman" w:cs="Times New Roman"/>
          <w:lang w:eastAsia="pl-PL"/>
        </w:rPr>
        <w:t xml:space="preserve">Opis systemu informatycznego zawiera wykaz programów i procedur stosowanych w procesie przetwarzania danych księgowych i stanowi załącznik </w:t>
      </w:r>
      <w:r>
        <w:rPr>
          <w:rFonts w:ascii="Times New Roman" w:eastAsia="Times New Roman" w:hAnsi="Times New Roman" w:cs="Times New Roman"/>
          <w:lang w:eastAsia="pl-PL"/>
        </w:rPr>
        <w:t xml:space="preserve">Nr </w:t>
      </w:r>
      <w:r w:rsidRPr="00531B49">
        <w:rPr>
          <w:rFonts w:ascii="Times New Roman" w:eastAsia="Times New Roman" w:hAnsi="Times New Roman" w:cs="Times New Roman"/>
          <w:lang w:eastAsia="pl-PL"/>
        </w:rPr>
        <w:t>5 do niniejszego zarządzenia.</w:t>
      </w:r>
    </w:p>
    <w:p w:rsidR="003768C0" w:rsidRPr="00531B49" w:rsidRDefault="003768C0" w:rsidP="003768C0">
      <w:pPr>
        <w:rPr>
          <w:rFonts w:ascii="Times New Roman" w:eastAsia="Times New Roman" w:hAnsi="Times New Roman" w:cs="Times New Roman"/>
          <w:lang w:eastAsia="pl-PL"/>
        </w:rPr>
      </w:pPr>
    </w:p>
    <w:p w:rsidR="003768C0" w:rsidRPr="00531B49" w:rsidRDefault="003768C0" w:rsidP="003768C0">
      <w:pPr>
        <w:rPr>
          <w:rFonts w:ascii="Times New Roman" w:eastAsia="Times New Roman" w:hAnsi="Times New Roman" w:cs="Times New Roman"/>
          <w:b/>
          <w:lang w:eastAsia="pl-PL"/>
        </w:rPr>
      </w:pPr>
      <w:r w:rsidRPr="00531B49">
        <w:rPr>
          <w:rFonts w:ascii="Times New Roman" w:eastAsia="Times New Roman" w:hAnsi="Times New Roman" w:cs="Times New Roman"/>
          <w:b/>
          <w:lang w:eastAsia="pl-PL"/>
        </w:rPr>
        <w:t xml:space="preserve">Ochrona danych </w:t>
      </w:r>
    </w:p>
    <w:p w:rsidR="003768C0" w:rsidRPr="00531B49" w:rsidRDefault="003768C0" w:rsidP="003768C0">
      <w:pPr>
        <w:rPr>
          <w:rFonts w:ascii="Times New Roman" w:eastAsia="Times New Roman" w:hAnsi="Times New Roman" w:cs="Times New Roman"/>
          <w:lang w:eastAsia="pl-PL"/>
        </w:rPr>
      </w:pPr>
    </w:p>
    <w:p w:rsidR="003768C0" w:rsidRPr="00531B49" w:rsidRDefault="003768C0" w:rsidP="003768C0">
      <w:pPr>
        <w:jc w:val="both"/>
        <w:rPr>
          <w:rFonts w:ascii="Times New Roman" w:eastAsia="Times New Roman" w:hAnsi="Times New Roman" w:cs="Times New Roman"/>
          <w:lang w:eastAsia="pl-PL"/>
        </w:rPr>
      </w:pPr>
      <w:r w:rsidRPr="00531B49">
        <w:rPr>
          <w:rFonts w:ascii="Times New Roman" w:eastAsia="Times New Roman" w:hAnsi="Times New Roman" w:cs="Times New Roman"/>
          <w:lang w:eastAsia="pl-PL"/>
        </w:rPr>
        <w:t>Ochrona danych księgowych odbywa się na trzech poziomach za pomocą haseł osobistych przy:</w:t>
      </w:r>
    </w:p>
    <w:p w:rsidR="003768C0" w:rsidRPr="00531B49" w:rsidRDefault="003768C0" w:rsidP="003768C0">
      <w:pPr>
        <w:rPr>
          <w:rFonts w:ascii="Times New Roman" w:eastAsia="Times New Roman" w:hAnsi="Times New Roman" w:cs="Times New Roman"/>
          <w:lang w:eastAsia="pl-PL"/>
        </w:rPr>
      </w:pPr>
      <w:r w:rsidRPr="00531B49">
        <w:rPr>
          <w:rFonts w:ascii="Times New Roman" w:eastAsia="Times New Roman" w:hAnsi="Times New Roman" w:cs="Times New Roman"/>
          <w:lang w:eastAsia="pl-PL"/>
        </w:rPr>
        <w:t xml:space="preserve">      a) uruchomieniu komputera</w:t>
      </w:r>
    </w:p>
    <w:p w:rsidR="003768C0" w:rsidRPr="00531B49" w:rsidRDefault="003768C0" w:rsidP="003768C0">
      <w:pPr>
        <w:rPr>
          <w:rFonts w:ascii="Times New Roman" w:eastAsia="Times New Roman" w:hAnsi="Times New Roman" w:cs="Times New Roman"/>
          <w:lang w:eastAsia="pl-PL"/>
        </w:rPr>
      </w:pPr>
      <w:r w:rsidRPr="00531B49">
        <w:rPr>
          <w:rFonts w:ascii="Times New Roman" w:eastAsia="Times New Roman" w:hAnsi="Times New Roman" w:cs="Times New Roman"/>
          <w:lang w:eastAsia="pl-PL"/>
        </w:rPr>
        <w:t xml:space="preserve">      b) wejściu do serwera</w:t>
      </w:r>
    </w:p>
    <w:p w:rsidR="003768C0" w:rsidRPr="00531B49" w:rsidRDefault="003768C0" w:rsidP="003768C0">
      <w:pPr>
        <w:rPr>
          <w:rFonts w:ascii="Times New Roman" w:eastAsia="Times New Roman" w:hAnsi="Times New Roman" w:cs="Times New Roman"/>
          <w:lang w:eastAsia="pl-PL"/>
        </w:rPr>
      </w:pPr>
      <w:r w:rsidRPr="00531B49">
        <w:rPr>
          <w:rFonts w:ascii="Times New Roman" w:eastAsia="Times New Roman" w:hAnsi="Times New Roman" w:cs="Times New Roman"/>
          <w:lang w:eastAsia="pl-PL"/>
        </w:rPr>
        <w:t xml:space="preserve">      c) uruchomieniu programu komputerowego </w:t>
      </w:r>
    </w:p>
    <w:p w:rsidR="003768C0" w:rsidRPr="00531B49" w:rsidRDefault="003768C0" w:rsidP="003768C0">
      <w:pPr>
        <w:jc w:val="both"/>
        <w:rPr>
          <w:rFonts w:ascii="Times New Roman" w:eastAsia="Times New Roman" w:hAnsi="Times New Roman" w:cs="Times New Roman"/>
          <w:lang w:eastAsia="pl-PL"/>
        </w:rPr>
      </w:pPr>
      <w:r w:rsidRPr="00531B49">
        <w:rPr>
          <w:rFonts w:ascii="Times New Roman" w:eastAsia="Times New Roman" w:hAnsi="Times New Roman" w:cs="Times New Roman"/>
          <w:lang w:eastAsia="pl-PL"/>
        </w:rPr>
        <w:t xml:space="preserve">Kopie danych księgowych wykonywane są codziennie na nośnikach zewnętrznych oraz dyskach serwera.  </w:t>
      </w:r>
    </w:p>
    <w:p w:rsidR="003768C0" w:rsidRPr="00531B49" w:rsidRDefault="003768C0" w:rsidP="003768C0">
      <w:pPr>
        <w:jc w:val="both"/>
        <w:rPr>
          <w:rFonts w:ascii="Times New Roman" w:eastAsia="Times New Roman" w:hAnsi="Times New Roman" w:cs="Times New Roman"/>
          <w:lang w:eastAsia="pl-PL"/>
        </w:rPr>
      </w:pPr>
      <w:r w:rsidRPr="00531B49">
        <w:rPr>
          <w:rFonts w:ascii="Times New Roman" w:eastAsia="Times New Roman" w:hAnsi="Times New Roman" w:cs="Times New Roman"/>
          <w:lang w:eastAsia="pl-PL"/>
        </w:rPr>
        <w:t xml:space="preserve">Zmiany w Zakładowym Planie Kont wymagają zatwierdzenia przez </w:t>
      </w:r>
      <w:r>
        <w:rPr>
          <w:rFonts w:ascii="Times New Roman" w:eastAsia="Times New Roman" w:hAnsi="Times New Roman" w:cs="Times New Roman"/>
          <w:lang w:eastAsia="pl-PL"/>
        </w:rPr>
        <w:t>Kierownika Gminnego Ośrodka Pomocy Społecznej w Zgorzelcu</w:t>
      </w:r>
      <w:r w:rsidRPr="00531B49">
        <w:rPr>
          <w:rFonts w:ascii="Times New Roman" w:eastAsia="Times New Roman" w:hAnsi="Times New Roman" w:cs="Times New Roman"/>
          <w:lang w:eastAsia="pl-PL"/>
        </w:rPr>
        <w:t>.</w:t>
      </w:r>
    </w:p>
    <w:p w:rsidR="00C933A3" w:rsidRPr="00F7579B" w:rsidRDefault="00C933A3" w:rsidP="00C933A3">
      <w:pPr>
        <w:spacing w:line="360" w:lineRule="auto"/>
        <w:jc w:val="both"/>
        <w:rPr>
          <w:rFonts w:ascii="Times New Roman" w:eastAsia="Times New Roman" w:hAnsi="Times New Roman" w:cs="Times New Roman"/>
          <w:sz w:val="24"/>
          <w:szCs w:val="24"/>
          <w:lang w:eastAsia="pl-PL"/>
        </w:rPr>
      </w:pPr>
    </w:p>
    <w:p w:rsidR="001728F3" w:rsidRPr="00F7579B" w:rsidRDefault="001728F3" w:rsidP="001728F3">
      <w:pPr>
        <w:jc w:val="both"/>
        <w:rPr>
          <w:rFonts w:ascii="Times New Roman" w:eastAsia="Times New Roman" w:hAnsi="Times New Roman" w:cs="Times New Roman"/>
          <w:sz w:val="24"/>
          <w:szCs w:val="24"/>
          <w:lang w:eastAsia="pl-PL"/>
        </w:rPr>
      </w:pPr>
    </w:p>
    <w:p w:rsidR="001728F3" w:rsidRPr="00F7579B" w:rsidRDefault="001728F3" w:rsidP="00B14598">
      <w:pPr>
        <w:spacing w:line="240" w:lineRule="auto"/>
        <w:rPr>
          <w:rFonts w:ascii="Times New Roman" w:hAnsi="Times New Roman" w:cs="Times New Roman"/>
          <w:sz w:val="24"/>
          <w:szCs w:val="24"/>
        </w:rPr>
      </w:pPr>
    </w:p>
    <w:p w:rsidR="001728F3" w:rsidRDefault="001728F3" w:rsidP="00F7579B">
      <w:pPr>
        <w:spacing w:line="240" w:lineRule="auto"/>
        <w:jc w:val="both"/>
        <w:rPr>
          <w:rFonts w:ascii="Times New Roman" w:hAnsi="Times New Roman" w:cs="Times New Roman"/>
          <w:sz w:val="24"/>
          <w:szCs w:val="24"/>
        </w:rPr>
      </w:pPr>
    </w:p>
    <w:p w:rsidR="001728F3" w:rsidRPr="0025108B" w:rsidRDefault="001728F3" w:rsidP="00B14598">
      <w:pPr>
        <w:spacing w:line="240" w:lineRule="auto"/>
        <w:rPr>
          <w:rFonts w:ascii="Times New Roman" w:hAnsi="Times New Roman" w:cs="Times New Roman"/>
          <w:sz w:val="24"/>
          <w:szCs w:val="24"/>
        </w:rPr>
      </w:pPr>
    </w:p>
    <w:sectPr w:rsidR="001728F3" w:rsidRPr="0025108B" w:rsidSect="00CE64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0245"/>
    <w:multiLevelType w:val="multilevel"/>
    <w:tmpl w:val="74C87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9A0835"/>
    <w:multiLevelType w:val="hybridMultilevel"/>
    <w:tmpl w:val="3E944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124D75"/>
    <w:multiLevelType w:val="multilevel"/>
    <w:tmpl w:val="A5D435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2E4C73"/>
    <w:multiLevelType w:val="multilevel"/>
    <w:tmpl w:val="1BDE70D6"/>
    <w:lvl w:ilvl="0">
      <w:start w:val="1"/>
      <w:numFmt w:val="decimal"/>
      <w:lvlText w:val="%1)"/>
      <w:lvlJc w:val="left"/>
      <w:pPr>
        <w:ind w:left="0" w:firstLine="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9B63A5B"/>
    <w:multiLevelType w:val="multilevel"/>
    <w:tmpl w:val="02607FEC"/>
    <w:lvl w:ilvl="0">
      <w:start w:val="1"/>
      <w:numFmt w:val="decimal"/>
      <w:lvlText w:val="%1)"/>
      <w:lvlJc w:val="left"/>
      <w:pPr>
        <w:tabs>
          <w:tab w:val="num" w:pos="750"/>
        </w:tabs>
        <w:ind w:left="750" w:hanging="39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AE40552"/>
    <w:multiLevelType w:val="multilevel"/>
    <w:tmpl w:val="8C74D7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2E03E37"/>
    <w:multiLevelType w:val="multilevel"/>
    <w:tmpl w:val="E3748C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2E87662"/>
    <w:multiLevelType w:val="multilevel"/>
    <w:tmpl w:val="B590E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49E2542"/>
    <w:multiLevelType w:val="multilevel"/>
    <w:tmpl w:val="17DA70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5F8756F"/>
    <w:multiLevelType w:val="multilevel"/>
    <w:tmpl w:val="0E6CA4C6"/>
    <w:lvl w:ilvl="0">
      <w:start w:val="1"/>
      <w:numFmt w:val="decimal"/>
      <w:lvlText w:val="%1)"/>
      <w:lvlJc w:val="left"/>
      <w:pPr>
        <w:ind w:left="0" w:firstLine="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6DE6934"/>
    <w:multiLevelType w:val="hybridMultilevel"/>
    <w:tmpl w:val="84D09C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4465D1B"/>
    <w:multiLevelType w:val="multilevel"/>
    <w:tmpl w:val="5DCCDB00"/>
    <w:lvl w:ilvl="0">
      <w:start w:val="1"/>
      <w:numFmt w:val="decimal"/>
      <w:lvlText w:val="%1)"/>
      <w:lvlJc w:val="left"/>
      <w:pPr>
        <w:ind w:left="0" w:firstLine="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49D4EE5"/>
    <w:multiLevelType w:val="multilevel"/>
    <w:tmpl w:val="BB66E774"/>
    <w:lvl w:ilvl="0">
      <w:start w:val="1"/>
      <w:numFmt w:val="decimal"/>
      <w:lvlText w:val="%1)"/>
      <w:lvlJc w:val="left"/>
      <w:pPr>
        <w:ind w:left="0" w:firstLine="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29502274"/>
    <w:multiLevelType w:val="hybridMultilevel"/>
    <w:tmpl w:val="35961A0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nsid w:val="2B6F75E4"/>
    <w:multiLevelType w:val="multilevel"/>
    <w:tmpl w:val="051EAA8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BAC2961"/>
    <w:multiLevelType w:val="multilevel"/>
    <w:tmpl w:val="48F8E8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1A547F5"/>
    <w:multiLevelType w:val="multilevel"/>
    <w:tmpl w:val="7FC2D2F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24C519B"/>
    <w:multiLevelType w:val="multilevel"/>
    <w:tmpl w:val="CD26DB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605ADC"/>
    <w:multiLevelType w:val="multilevel"/>
    <w:tmpl w:val="091CD3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B0F6FEB"/>
    <w:multiLevelType w:val="hybridMultilevel"/>
    <w:tmpl w:val="C062E3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5B3886"/>
    <w:multiLevelType w:val="multilevel"/>
    <w:tmpl w:val="35E631C0"/>
    <w:lvl w:ilvl="0">
      <w:start w:val="1"/>
      <w:numFmt w:val="decimal"/>
      <w:lvlText w:val="%1)"/>
      <w:lvlJc w:val="left"/>
      <w:pPr>
        <w:tabs>
          <w:tab w:val="num" w:pos="720"/>
        </w:tabs>
        <w:ind w:left="720" w:hanging="360"/>
      </w:pPr>
      <w:rPr>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29F6356"/>
    <w:multiLevelType w:val="multilevel"/>
    <w:tmpl w:val="285EFD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324558A"/>
    <w:multiLevelType w:val="multilevel"/>
    <w:tmpl w:val="950ECE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E261152"/>
    <w:multiLevelType w:val="hybridMultilevel"/>
    <w:tmpl w:val="3FD8D2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647060B"/>
    <w:multiLevelType w:val="hybridMultilevel"/>
    <w:tmpl w:val="149C0BA6"/>
    <w:lvl w:ilvl="0" w:tplc="0415000F">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64C2D85"/>
    <w:multiLevelType w:val="multilevel"/>
    <w:tmpl w:val="1D00D678"/>
    <w:lvl w:ilvl="0">
      <w:start w:val="1"/>
      <w:numFmt w:val="decimal"/>
      <w:lvlText w:val="%1)"/>
      <w:lvlJc w:val="left"/>
      <w:pPr>
        <w:ind w:left="0" w:firstLine="0"/>
      </w:pPr>
      <w:rPr>
        <w:rFonts w:cs="Times New Roman"/>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66BA3356"/>
    <w:multiLevelType w:val="hybridMultilevel"/>
    <w:tmpl w:val="19AEA7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A0E6142"/>
    <w:multiLevelType w:val="hybridMultilevel"/>
    <w:tmpl w:val="A81CBB0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nsid w:val="75A34B86"/>
    <w:multiLevelType w:val="multilevel"/>
    <w:tmpl w:val="364424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7082E40"/>
    <w:multiLevelType w:val="multilevel"/>
    <w:tmpl w:val="F21A5E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86E6A89"/>
    <w:multiLevelType w:val="multilevel"/>
    <w:tmpl w:val="C8BA2A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FC02A29"/>
    <w:multiLevelType w:val="hybridMultilevel"/>
    <w:tmpl w:val="31F887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31"/>
  </w:num>
  <w:num w:numId="4">
    <w:abstractNumId w:val="5"/>
  </w:num>
  <w:num w:numId="5">
    <w:abstractNumId w:val="17"/>
  </w:num>
  <w:num w:numId="6">
    <w:abstractNumId w:val="20"/>
  </w:num>
  <w:num w:numId="7">
    <w:abstractNumId w:val="0"/>
  </w:num>
  <w:num w:numId="8">
    <w:abstractNumId w:val="4"/>
  </w:num>
  <w:num w:numId="9">
    <w:abstractNumId w:val="7"/>
  </w:num>
  <w:num w:numId="10">
    <w:abstractNumId w:val="21"/>
  </w:num>
  <w:num w:numId="11">
    <w:abstractNumId w:val="18"/>
  </w:num>
  <w:num w:numId="12">
    <w:abstractNumId w:val="6"/>
  </w:num>
  <w:num w:numId="13">
    <w:abstractNumId w:val="29"/>
  </w:num>
  <w:num w:numId="14">
    <w:abstractNumId w:val="2"/>
  </w:num>
  <w:num w:numId="15">
    <w:abstractNumId w:val="8"/>
  </w:num>
  <w:num w:numId="16">
    <w:abstractNumId w:val="22"/>
  </w:num>
  <w:num w:numId="17">
    <w:abstractNumId w:val="28"/>
  </w:num>
  <w:num w:numId="18">
    <w:abstractNumId w:val="30"/>
  </w:num>
  <w:num w:numId="19">
    <w:abstractNumId w:val="15"/>
  </w:num>
  <w:num w:numId="20">
    <w:abstractNumId w:val="16"/>
  </w:num>
  <w:num w:numId="21">
    <w:abstractNumId w:val="14"/>
  </w:num>
  <w:num w:numId="22">
    <w:abstractNumId w:val="3"/>
  </w:num>
  <w:num w:numId="23">
    <w:abstractNumId w:val="11"/>
  </w:num>
  <w:num w:numId="24">
    <w:abstractNumId w:val="9"/>
  </w:num>
  <w:num w:numId="25">
    <w:abstractNumId w:val="25"/>
  </w:num>
  <w:num w:numId="26">
    <w:abstractNumId w:val="12"/>
  </w:num>
  <w:num w:numId="27">
    <w:abstractNumId w:val="26"/>
  </w:num>
  <w:num w:numId="28">
    <w:abstractNumId w:val="10"/>
  </w:num>
  <w:num w:numId="29">
    <w:abstractNumId w:val="13"/>
  </w:num>
  <w:num w:numId="30">
    <w:abstractNumId w:val="1"/>
  </w:num>
  <w:num w:numId="31">
    <w:abstractNumId w:val="24"/>
  </w:num>
  <w:num w:numId="32">
    <w:abstractNumId w:val="2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08"/>
  <w:hyphenationZone w:val="425"/>
  <w:characterSpacingControl w:val="doNotCompress"/>
  <w:savePreviewPicture/>
  <w:compat/>
  <w:rsids>
    <w:rsidRoot w:val="00B14598"/>
    <w:rsid w:val="00071CEF"/>
    <w:rsid w:val="0007713C"/>
    <w:rsid w:val="000C38F8"/>
    <w:rsid w:val="001728F3"/>
    <w:rsid w:val="0025108B"/>
    <w:rsid w:val="002D6B2C"/>
    <w:rsid w:val="00322D17"/>
    <w:rsid w:val="003768C0"/>
    <w:rsid w:val="003A0ED7"/>
    <w:rsid w:val="003A4E36"/>
    <w:rsid w:val="004D63D0"/>
    <w:rsid w:val="006344A6"/>
    <w:rsid w:val="006B16B2"/>
    <w:rsid w:val="009C5412"/>
    <w:rsid w:val="00A0469F"/>
    <w:rsid w:val="00A21D55"/>
    <w:rsid w:val="00AC1CF0"/>
    <w:rsid w:val="00B14598"/>
    <w:rsid w:val="00B866FF"/>
    <w:rsid w:val="00BB36B9"/>
    <w:rsid w:val="00C933A3"/>
    <w:rsid w:val="00CA5087"/>
    <w:rsid w:val="00CE644C"/>
    <w:rsid w:val="00CF68B2"/>
    <w:rsid w:val="00D70CEE"/>
    <w:rsid w:val="00DA1A23"/>
    <w:rsid w:val="00E04C45"/>
    <w:rsid w:val="00E13659"/>
    <w:rsid w:val="00E31C36"/>
    <w:rsid w:val="00EB482A"/>
    <w:rsid w:val="00ED029D"/>
    <w:rsid w:val="00ED330E"/>
    <w:rsid w:val="00F7579B"/>
    <w:rsid w:val="00F92BAA"/>
    <w:rsid w:val="00FA36D3"/>
    <w:rsid w:val="00FA63B6"/>
    <w:rsid w:val="00FD15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qFormat="1"/>
    <w:lsdException w:name="footer" w:uiPriority="0"/>
    <w:lsdException w:name="caption" w:uiPriority="0" w:qFormat="1"/>
    <w:lsdException w:name="annotation reference" w:uiPriority="0" w:qFormat="1"/>
    <w:lsdException w:name="page number" w:uiPriority="0"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iPriority="0" w:unhideWhenUsed="0" w:qFormat="1"/>
    <w:lsdException w:name="Emphasis" w:semiHidden="0" w:uiPriority="20" w:unhideWhenUsed="0" w:qFormat="1"/>
    <w:lsdException w:name="Normal (Web)" w:qFormat="1"/>
    <w:lsdException w:name="Normal Table" w:semiHidden="0" w:unhideWhenUsed="0"/>
    <w:lsdException w:name="annotation subject" w:uiPriority="0" w:qFormat="1"/>
    <w:lsdException w:name="Table Web 3" w:semiHidden="0" w:unhideWhenUsed="0"/>
    <w:lsdException w:name="Balloon Text" w:uiPriority="0" w:qFormat="1"/>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33A3"/>
    <w:pPr>
      <w:spacing w:line="256" w:lineRule="auto"/>
    </w:pPr>
  </w:style>
  <w:style w:type="paragraph" w:styleId="Nagwek1">
    <w:name w:val="heading 1"/>
    <w:basedOn w:val="Normalny"/>
    <w:next w:val="Normalny"/>
    <w:link w:val="Nagwek1Znak"/>
    <w:qFormat/>
    <w:rsid w:val="003768C0"/>
    <w:pPr>
      <w:keepNext/>
      <w:spacing w:after="0" w:line="240" w:lineRule="auto"/>
      <w:jc w:val="center"/>
      <w:outlineLvl w:val="0"/>
    </w:pPr>
    <w:rPr>
      <w:rFonts w:ascii="Times New Roman" w:eastAsia="Times New Roman" w:hAnsi="Times New Roman" w:cs="Times New Roman"/>
      <w:b/>
      <w:sz w:val="24"/>
      <w:szCs w:val="24"/>
      <w:lang/>
    </w:rPr>
  </w:style>
  <w:style w:type="paragraph" w:styleId="Nagwek2">
    <w:name w:val="heading 2"/>
    <w:basedOn w:val="Normalny"/>
    <w:next w:val="Normalny"/>
    <w:link w:val="Nagwek2Znak"/>
    <w:unhideWhenUsed/>
    <w:qFormat/>
    <w:rsid w:val="0025108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14598"/>
    <w:pPr>
      <w:ind w:left="720"/>
      <w:contextualSpacing/>
    </w:pPr>
  </w:style>
  <w:style w:type="character" w:customStyle="1" w:styleId="Nagwek2Znak">
    <w:name w:val="Nagłówek 2 Znak"/>
    <w:basedOn w:val="Domylnaczcionkaakapitu"/>
    <w:link w:val="Nagwek2"/>
    <w:rsid w:val="0025108B"/>
    <w:rPr>
      <w:rFonts w:asciiTheme="majorHAnsi" w:eastAsiaTheme="majorEastAsia" w:hAnsiTheme="majorHAnsi" w:cstheme="majorBidi"/>
      <w:b/>
      <w:bCs/>
      <w:color w:val="4472C4" w:themeColor="accent1"/>
      <w:sz w:val="26"/>
      <w:szCs w:val="26"/>
    </w:rPr>
  </w:style>
  <w:style w:type="character" w:customStyle="1" w:styleId="Nagwek1Znak">
    <w:name w:val="Nagłówek 1 Znak"/>
    <w:basedOn w:val="Domylnaczcionkaakapitu"/>
    <w:link w:val="Nagwek1"/>
    <w:rsid w:val="003768C0"/>
    <w:rPr>
      <w:rFonts w:ascii="Times New Roman" w:eastAsia="Times New Roman" w:hAnsi="Times New Roman" w:cs="Times New Roman"/>
      <w:b/>
      <w:sz w:val="24"/>
      <w:szCs w:val="24"/>
      <w:lang/>
    </w:rPr>
  </w:style>
  <w:style w:type="paragraph" w:customStyle="1" w:styleId="Nagwek10">
    <w:name w:val="Nagłówek1"/>
    <w:basedOn w:val="Normalny"/>
    <w:next w:val="Tekstpodstawowy"/>
    <w:rsid w:val="003768C0"/>
    <w:pPr>
      <w:keepNext/>
      <w:suppressAutoHyphens/>
      <w:spacing w:before="240" w:after="120" w:line="240" w:lineRule="auto"/>
    </w:pPr>
    <w:rPr>
      <w:rFonts w:ascii="Liberation Sans" w:eastAsia="Microsoft YaHei" w:hAnsi="Liberation Sans" w:cs="Arial"/>
      <w:kern w:val="1"/>
      <w:sz w:val="28"/>
      <w:szCs w:val="28"/>
      <w:lang w:eastAsia="zh-CN" w:bidi="hi-IN"/>
    </w:rPr>
  </w:style>
  <w:style w:type="paragraph" w:styleId="Tekstpodstawowy">
    <w:name w:val="Body Text"/>
    <w:basedOn w:val="Normalny"/>
    <w:link w:val="TekstpodstawowyZnak1"/>
    <w:rsid w:val="003768C0"/>
    <w:pPr>
      <w:suppressAutoHyphens/>
      <w:spacing w:after="140" w:line="288" w:lineRule="auto"/>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qFormat/>
    <w:rsid w:val="003768C0"/>
  </w:style>
  <w:style w:type="paragraph" w:styleId="Lista">
    <w:name w:val="List"/>
    <w:basedOn w:val="Tekstpodstawowy"/>
    <w:rsid w:val="003768C0"/>
  </w:style>
  <w:style w:type="paragraph" w:styleId="Legenda">
    <w:name w:val="caption"/>
    <w:basedOn w:val="Normalny"/>
    <w:qFormat/>
    <w:rsid w:val="003768C0"/>
    <w:pPr>
      <w:suppressLineNumbers/>
      <w:suppressAutoHyphens/>
      <w:spacing w:before="120" w:after="120" w:line="240" w:lineRule="auto"/>
    </w:pPr>
    <w:rPr>
      <w:rFonts w:ascii="Liberation Serif" w:eastAsia="SimSun" w:hAnsi="Liberation Serif" w:cs="Arial"/>
      <w:i/>
      <w:iCs/>
      <w:kern w:val="1"/>
      <w:sz w:val="24"/>
      <w:szCs w:val="24"/>
      <w:lang w:eastAsia="zh-CN" w:bidi="hi-IN"/>
    </w:rPr>
  </w:style>
  <w:style w:type="paragraph" w:customStyle="1" w:styleId="Indeks">
    <w:name w:val="Indeks"/>
    <w:basedOn w:val="Normalny"/>
    <w:qFormat/>
    <w:rsid w:val="003768C0"/>
    <w:pPr>
      <w:suppressLineNumbers/>
      <w:suppressAutoHyphens/>
      <w:spacing w:after="0" w:line="240" w:lineRule="auto"/>
    </w:pPr>
    <w:rPr>
      <w:rFonts w:ascii="Liberation Serif" w:eastAsia="SimSun" w:hAnsi="Liberation Serif" w:cs="Arial"/>
      <w:kern w:val="1"/>
      <w:sz w:val="24"/>
      <w:szCs w:val="24"/>
      <w:lang w:eastAsia="zh-CN" w:bidi="hi-IN"/>
    </w:rPr>
  </w:style>
  <w:style w:type="paragraph" w:styleId="Tekstdymka">
    <w:name w:val="Balloon Text"/>
    <w:basedOn w:val="Normalny"/>
    <w:link w:val="TekstdymkaZnak"/>
    <w:unhideWhenUsed/>
    <w:qFormat/>
    <w:rsid w:val="003768C0"/>
    <w:pPr>
      <w:suppressAutoHyphens/>
      <w:spacing w:after="0" w:line="240" w:lineRule="auto"/>
    </w:pPr>
    <w:rPr>
      <w:rFonts w:ascii="Segoe UI" w:eastAsia="SimSun" w:hAnsi="Segoe UI" w:cs="Mangal"/>
      <w:kern w:val="1"/>
      <w:sz w:val="18"/>
      <w:szCs w:val="16"/>
      <w:lang w:eastAsia="zh-CN" w:bidi="hi-IN"/>
    </w:rPr>
  </w:style>
  <w:style w:type="character" w:customStyle="1" w:styleId="TekstdymkaZnak">
    <w:name w:val="Tekst dymka Znak"/>
    <w:basedOn w:val="Domylnaczcionkaakapitu"/>
    <w:link w:val="Tekstdymka"/>
    <w:qFormat/>
    <w:rsid w:val="003768C0"/>
    <w:rPr>
      <w:rFonts w:ascii="Segoe UI" w:eastAsia="SimSun" w:hAnsi="Segoe UI" w:cs="Mangal"/>
      <w:kern w:val="1"/>
      <w:sz w:val="18"/>
      <w:szCs w:val="16"/>
      <w:lang w:eastAsia="zh-CN" w:bidi="hi-IN"/>
    </w:rPr>
  </w:style>
  <w:style w:type="numbering" w:customStyle="1" w:styleId="Bezlisty1">
    <w:name w:val="Bez listy1"/>
    <w:next w:val="Bezlisty"/>
    <w:uiPriority w:val="99"/>
    <w:semiHidden/>
    <w:unhideWhenUsed/>
    <w:rsid w:val="003768C0"/>
  </w:style>
  <w:style w:type="character" w:customStyle="1" w:styleId="highlight">
    <w:name w:val="highlight"/>
    <w:qFormat/>
    <w:rsid w:val="003768C0"/>
  </w:style>
  <w:style w:type="character" w:customStyle="1" w:styleId="czeinternetowe">
    <w:name w:val="Łącze internetowe"/>
    <w:rsid w:val="003768C0"/>
    <w:rPr>
      <w:color w:val="0000FF"/>
      <w:u w:val="single"/>
    </w:rPr>
  </w:style>
  <w:style w:type="character" w:styleId="Pogrubienie">
    <w:name w:val="Strong"/>
    <w:qFormat/>
    <w:rsid w:val="003768C0"/>
    <w:rPr>
      <w:b/>
      <w:bCs/>
    </w:rPr>
  </w:style>
  <w:style w:type="character" w:customStyle="1" w:styleId="Wyrnienie">
    <w:name w:val="Wyróżnienie"/>
    <w:qFormat/>
    <w:rsid w:val="003768C0"/>
    <w:rPr>
      <w:i/>
      <w:iCs/>
    </w:rPr>
  </w:style>
  <w:style w:type="character" w:styleId="Odwoaniedokomentarza">
    <w:name w:val="annotation reference"/>
    <w:semiHidden/>
    <w:unhideWhenUsed/>
    <w:qFormat/>
    <w:rsid w:val="003768C0"/>
    <w:rPr>
      <w:sz w:val="16"/>
      <w:szCs w:val="16"/>
    </w:rPr>
  </w:style>
  <w:style w:type="character" w:customStyle="1" w:styleId="TekstkomentarzaZnak">
    <w:name w:val="Tekst komentarza Znak"/>
    <w:link w:val="Tekstkomentarza"/>
    <w:uiPriority w:val="99"/>
    <w:semiHidden/>
    <w:qFormat/>
    <w:rsid w:val="003768C0"/>
    <w:rPr>
      <w:rFonts w:ascii="Times New Roman" w:eastAsia="Times New Roman" w:hAnsi="Times New Roman" w:cs="Times New Roman"/>
      <w:sz w:val="20"/>
      <w:szCs w:val="20"/>
      <w:lang w:eastAsia="pl-PL"/>
    </w:rPr>
  </w:style>
  <w:style w:type="character" w:customStyle="1" w:styleId="TematkomentarzaZnak">
    <w:name w:val="Temat komentarza Znak"/>
    <w:link w:val="Tematkomentarza"/>
    <w:qFormat/>
    <w:rsid w:val="003768C0"/>
    <w:rPr>
      <w:b/>
      <w:bCs/>
    </w:rPr>
  </w:style>
  <w:style w:type="paragraph" w:styleId="Nagwek">
    <w:name w:val="header"/>
    <w:basedOn w:val="Normalny"/>
    <w:next w:val="Tekstpodstawowy"/>
    <w:link w:val="NagwekZnak"/>
    <w:qFormat/>
    <w:rsid w:val="003768C0"/>
    <w:pPr>
      <w:keepNext/>
      <w:spacing w:before="240" w:after="120" w:line="259" w:lineRule="auto"/>
    </w:pPr>
    <w:rPr>
      <w:rFonts w:ascii="Liberation Sans" w:eastAsia="Microsoft YaHei" w:hAnsi="Liberation Sans" w:cs="Times New Roman"/>
      <w:sz w:val="28"/>
      <w:szCs w:val="28"/>
      <w:lang/>
    </w:rPr>
  </w:style>
  <w:style w:type="character" w:customStyle="1" w:styleId="NagwekZnak">
    <w:name w:val="Nagłówek Znak"/>
    <w:basedOn w:val="Domylnaczcionkaakapitu"/>
    <w:link w:val="Nagwek"/>
    <w:rsid w:val="003768C0"/>
    <w:rPr>
      <w:rFonts w:ascii="Liberation Sans" w:eastAsia="Microsoft YaHei" w:hAnsi="Liberation Sans" w:cs="Times New Roman"/>
      <w:sz w:val="28"/>
      <w:szCs w:val="28"/>
      <w:lang/>
    </w:rPr>
  </w:style>
  <w:style w:type="character" w:customStyle="1" w:styleId="TekstpodstawowyZnak1">
    <w:name w:val="Tekst podstawowy Znak1"/>
    <w:link w:val="Tekstpodstawowy"/>
    <w:rsid w:val="003768C0"/>
    <w:rPr>
      <w:rFonts w:ascii="Liberation Serif" w:eastAsia="SimSun" w:hAnsi="Liberation Serif" w:cs="Arial"/>
      <w:kern w:val="1"/>
      <w:sz w:val="24"/>
      <w:szCs w:val="24"/>
      <w:lang w:eastAsia="zh-CN" w:bidi="hi-IN"/>
    </w:rPr>
  </w:style>
  <w:style w:type="paragraph" w:customStyle="1" w:styleId="Gwkaistopka">
    <w:name w:val="Główka i stopka"/>
    <w:basedOn w:val="Normalny"/>
    <w:qFormat/>
    <w:rsid w:val="003768C0"/>
    <w:pPr>
      <w:spacing w:line="259" w:lineRule="auto"/>
    </w:pPr>
    <w:rPr>
      <w:rFonts w:ascii="Calibri" w:eastAsia="Calibri" w:hAnsi="Calibri" w:cs="Tahoma"/>
    </w:rPr>
  </w:style>
  <w:style w:type="paragraph" w:customStyle="1" w:styleId="Zawartotabeli">
    <w:name w:val="Zawartość tabeli"/>
    <w:basedOn w:val="Normalny"/>
    <w:qFormat/>
    <w:rsid w:val="003768C0"/>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Default">
    <w:name w:val="Default"/>
    <w:qFormat/>
    <w:rsid w:val="003768C0"/>
    <w:pPr>
      <w:widowControl w:val="0"/>
      <w:suppressAutoHyphens/>
      <w:spacing w:after="0" w:line="240" w:lineRule="auto"/>
    </w:pPr>
    <w:rPr>
      <w:rFonts w:ascii="Times New Roman" w:eastAsia="SimSun" w:hAnsi="Times New Roman" w:cs="Arial"/>
      <w:color w:val="000000"/>
      <w:sz w:val="24"/>
      <w:szCs w:val="24"/>
      <w:lang w:eastAsia="zh-CN" w:bidi="hi-IN"/>
    </w:rPr>
  </w:style>
  <w:style w:type="character" w:customStyle="1" w:styleId="TekstdymkaZnak1">
    <w:name w:val="Tekst dymka Znak1"/>
    <w:rsid w:val="003768C0"/>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3768C0"/>
    <w:pPr>
      <w:spacing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link w:val="Tekstkomentarza"/>
    <w:uiPriority w:val="99"/>
    <w:semiHidden/>
    <w:rsid w:val="003768C0"/>
    <w:rPr>
      <w:sz w:val="20"/>
      <w:szCs w:val="20"/>
    </w:rPr>
  </w:style>
  <w:style w:type="paragraph" w:styleId="Tematkomentarza">
    <w:name w:val="annotation subject"/>
    <w:basedOn w:val="Tekstkomentarza"/>
    <w:next w:val="Tekstkomentarza"/>
    <w:link w:val="TematkomentarzaZnak"/>
    <w:unhideWhenUsed/>
    <w:qFormat/>
    <w:rsid w:val="003768C0"/>
    <w:rPr>
      <w:rFonts w:asciiTheme="minorHAnsi" w:eastAsiaTheme="minorHAnsi" w:hAnsiTheme="minorHAnsi" w:cstheme="minorBidi"/>
      <w:b/>
      <w:bCs/>
      <w:sz w:val="22"/>
      <w:szCs w:val="22"/>
      <w:lang w:eastAsia="en-US"/>
    </w:rPr>
  </w:style>
  <w:style w:type="character" w:customStyle="1" w:styleId="TematkomentarzaZnak1">
    <w:name w:val="Temat komentarza Znak1"/>
    <w:basedOn w:val="TekstkomentarzaZnak1"/>
    <w:link w:val="Tematkomentarza"/>
    <w:uiPriority w:val="99"/>
    <w:semiHidden/>
    <w:rsid w:val="003768C0"/>
    <w:rPr>
      <w:b/>
      <w:bCs/>
    </w:rPr>
  </w:style>
  <w:style w:type="paragraph" w:styleId="NormalnyWeb">
    <w:name w:val="Normal (Web)"/>
    <w:basedOn w:val="Normalny"/>
    <w:uiPriority w:val="99"/>
    <w:semiHidden/>
    <w:unhideWhenUsed/>
    <w:qFormat/>
    <w:rsid w:val="003768C0"/>
    <w:pPr>
      <w:spacing w:beforeAutospacing="1"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3768C0"/>
    <w:pPr>
      <w:spacing w:after="0" w:line="240" w:lineRule="auto"/>
    </w:pPr>
    <w:rPr>
      <w:rFonts w:ascii="Calibri" w:eastAsia="Calibri" w:hAnsi="Calibri" w:cs="Tahoma"/>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3768C0"/>
  </w:style>
  <w:style w:type="character" w:customStyle="1" w:styleId="ZnakZnak1">
    <w:name w:val="Znak Znak1"/>
    <w:qFormat/>
    <w:rsid w:val="003768C0"/>
    <w:rPr>
      <w:lang w:val="pl-PL" w:eastAsia="pl-PL" w:bidi="ar-SA"/>
    </w:rPr>
  </w:style>
  <w:style w:type="character" w:customStyle="1" w:styleId="ZnakZnak">
    <w:name w:val="Znak Znak"/>
    <w:qFormat/>
    <w:rsid w:val="003768C0"/>
    <w:rPr>
      <w:lang w:val="pl-PL" w:eastAsia="pl-PL" w:bidi="ar-SA"/>
    </w:rPr>
  </w:style>
  <w:style w:type="character" w:customStyle="1" w:styleId="ZnakZnak2">
    <w:name w:val="Znak Znak2"/>
    <w:semiHidden/>
    <w:qFormat/>
    <w:rsid w:val="003768C0"/>
    <w:rPr>
      <w:lang w:val="pl-PL" w:eastAsia="pl-PL" w:bidi="ar-SA"/>
    </w:rPr>
  </w:style>
  <w:style w:type="character" w:styleId="Numerstrony">
    <w:name w:val="page number"/>
    <w:qFormat/>
    <w:rsid w:val="003768C0"/>
  </w:style>
  <w:style w:type="character" w:customStyle="1" w:styleId="Zakotwiczenieprzypisukocowego">
    <w:name w:val="Zakotwiczenie przypisu końcowego"/>
    <w:rsid w:val="003768C0"/>
    <w:rPr>
      <w:vertAlign w:val="superscript"/>
    </w:rPr>
  </w:style>
  <w:style w:type="character" w:customStyle="1" w:styleId="EndnoteCharacters">
    <w:name w:val="Endnote Characters"/>
    <w:semiHidden/>
    <w:qFormat/>
    <w:rsid w:val="003768C0"/>
    <w:rPr>
      <w:vertAlign w:val="superscript"/>
    </w:rPr>
  </w:style>
  <w:style w:type="character" w:customStyle="1" w:styleId="FontStyle338">
    <w:name w:val="Font Style338"/>
    <w:uiPriority w:val="99"/>
    <w:qFormat/>
    <w:rsid w:val="003768C0"/>
    <w:rPr>
      <w:rFonts w:ascii="Times New Roman" w:hAnsi="Times New Roman" w:cs="Times New Roman"/>
      <w:color w:val="000000"/>
      <w:sz w:val="26"/>
      <w:szCs w:val="26"/>
    </w:rPr>
  </w:style>
  <w:style w:type="character" w:customStyle="1" w:styleId="FontStyle337">
    <w:name w:val="Font Style337"/>
    <w:uiPriority w:val="99"/>
    <w:qFormat/>
    <w:rsid w:val="003768C0"/>
    <w:rPr>
      <w:rFonts w:ascii="Times New Roman" w:hAnsi="Times New Roman" w:cs="Times New Roman"/>
      <w:b/>
      <w:bCs/>
      <w:color w:val="000000"/>
      <w:sz w:val="26"/>
      <w:szCs w:val="26"/>
    </w:rPr>
  </w:style>
  <w:style w:type="paragraph" w:styleId="Tytu">
    <w:name w:val="Title"/>
    <w:basedOn w:val="Normalny"/>
    <w:link w:val="TytuZnak"/>
    <w:qFormat/>
    <w:rsid w:val="003768C0"/>
    <w:pPr>
      <w:spacing w:after="0" w:line="240" w:lineRule="auto"/>
      <w:jc w:val="center"/>
    </w:pPr>
    <w:rPr>
      <w:rFonts w:ascii="Times New Roman" w:eastAsia="Times New Roman" w:hAnsi="Times New Roman" w:cs="Times New Roman"/>
      <w:sz w:val="24"/>
      <w:szCs w:val="20"/>
      <w:lang/>
    </w:rPr>
  </w:style>
  <w:style w:type="character" w:customStyle="1" w:styleId="TytuZnak">
    <w:name w:val="Tytuł Znak"/>
    <w:basedOn w:val="Domylnaczcionkaakapitu"/>
    <w:link w:val="Tytu"/>
    <w:rsid w:val="003768C0"/>
    <w:rPr>
      <w:rFonts w:ascii="Times New Roman" w:eastAsia="Times New Roman" w:hAnsi="Times New Roman" w:cs="Times New Roman"/>
      <w:sz w:val="24"/>
      <w:szCs w:val="20"/>
      <w:lang/>
    </w:rPr>
  </w:style>
  <w:style w:type="paragraph" w:styleId="Tekstpodstawowy2">
    <w:name w:val="Body Text 2"/>
    <w:basedOn w:val="Normalny"/>
    <w:link w:val="Tekstpodstawowy2Znak"/>
    <w:qFormat/>
    <w:rsid w:val="003768C0"/>
    <w:pPr>
      <w:spacing w:after="0" w:line="360" w:lineRule="auto"/>
      <w:jc w:val="both"/>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3768C0"/>
    <w:rPr>
      <w:rFonts w:ascii="Times New Roman" w:eastAsia="Times New Roman" w:hAnsi="Times New Roman" w:cs="Times New Roman"/>
      <w:sz w:val="20"/>
      <w:szCs w:val="20"/>
      <w:lang w:eastAsia="pl-PL"/>
    </w:rPr>
  </w:style>
  <w:style w:type="paragraph" w:styleId="Stopka">
    <w:name w:val="footer"/>
    <w:basedOn w:val="Normalny"/>
    <w:link w:val="StopkaZnak"/>
    <w:rsid w:val="003768C0"/>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376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3768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3768C0"/>
    <w:rPr>
      <w:rFonts w:ascii="Times New Roman" w:eastAsia="Times New Roman" w:hAnsi="Times New Roman" w:cs="Times New Roman"/>
      <w:sz w:val="20"/>
      <w:szCs w:val="20"/>
      <w:lang w:eastAsia="pl-PL"/>
    </w:rPr>
  </w:style>
  <w:style w:type="paragraph" w:customStyle="1" w:styleId="Style11">
    <w:name w:val="Style11"/>
    <w:basedOn w:val="Normalny"/>
    <w:uiPriority w:val="99"/>
    <w:qFormat/>
    <w:rsid w:val="003768C0"/>
    <w:pPr>
      <w:widowControl w:val="0"/>
      <w:spacing w:after="0" w:line="328" w:lineRule="exact"/>
      <w:jc w:val="both"/>
    </w:pPr>
    <w:rPr>
      <w:rFonts w:ascii="Times New Roman" w:eastAsia="Times New Roman" w:hAnsi="Times New Roman" w:cs="Times New Roman"/>
      <w:sz w:val="24"/>
      <w:szCs w:val="24"/>
      <w:lang w:eastAsia="pl-PL"/>
    </w:rPr>
  </w:style>
  <w:style w:type="paragraph" w:customStyle="1" w:styleId="Style64">
    <w:name w:val="Style64"/>
    <w:basedOn w:val="Normalny"/>
    <w:uiPriority w:val="99"/>
    <w:qFormat/>
    <w:rsid w:val="003768C0"/>
    <w:pPr>
      <w:widowControl w:val="0"/>
      <w:spacing w:after="0" w:line="324" w:lineRule="exact"/>
      <w:ind w:hanging="367"/>
      <w:jc w:val="both"/>
    </w:pPr>
    <w:rPr>
      <w:rFonts w:ascii="Times New Roman" w:eastAsia="Times New Roman" w:hAnsi="Times New Roman" w:cs="Times New Roman"/>
      <w:sz w:val="24"/>
      <w:szCs w:val="24"/>
      <w:lang w:eastAsia="pl-PL"/>
    </w:rPr>
  </w:style>
  <w:style w:type="paragraph" w:customStyle="1" w:styleId="Style65">
    <w:name w:val="Style65"/>
    <w:basedOn w:val="Normalny"/>
    <w:uiPriority w:val="99"/>
    <w:qFormat/>
    <w:rsid w:val="003768C0"/>
    <w:pPr>
      <w:widowControl w:val="0"/>
      <w:spacing w:after="0" w:line="240" w:lineRule="auto"/>
    </w:pPr>
    <w:rPr>
      <w:rFonts w:ascii="Times New Roman" w:eastAsia="Times New Roman" w:hAnsi="Times New Roman" w:cs="Times New Roman"/>
      <w:sz w:val="24"/>
      <w:szCs w:val="24"/>
      <w:lang w:eastAsia="pl-PL"/>
    </w:rPr>
  </w:style>
  <w:style w:type="paragraph" w:customStyle="1" w:styleId="Style76">
    <w:name w:val="Style76"/>
    <w:basedOn w:val="Normalny"/>
    <w:uiPriority w:val="99"/>
    <w:qFormat/>
    <w:rsid w:val="003768C0"/>
    <w:pPr>
      <w:widowControl w:val="0"/>
      <w:spacing w:after="0" w:line="324" w:lineRule="exact"/>
      <w:ind w:hanging="166"/>
    </w:pPr>
    <w:rPr>
      <w:rFonts w:ascii="Times New Roman" w:eastAsia="Times New Roman" w:hAnsi="Times New Roman" w:cs="Times New Roman"/>
      <w:sz w:val="24"/>
      <w:szCs w:val="24"/>
      <w:lang w:eastAsia="pl-PL"/>
    </w:rPr>
  </w:style>
  <w:style w:type="paragraph" w:customStyle="1" w:styleId="Style57">
    <w:name w:val="Style57"/>
    <w:basedOn w:val="Normalny"/>
    <w:uiPriority w:val="99"/>
    <w:qFormat/>
    <w:rsid w:val="003768C0"/>
    <w:pPr>
      <w:widowControl w:val="0"/>
      <w:spacing w:after="0" w:line="240" w:lineRule="auto"/>
    </w:pPr>
    <w:rPr>
      <w:rFonts w:ascii="Times New Roman" w:eastAsia="Times New Roman" w:hAnsi="Times New Roman" w:cs="Times New Roman"/>
      <w:sz w:val="24"/>
      <w:szCs w:val="24"/>
      <w:lang w:eastAsia="pl-PL"/>
    </w:rPr>
  </w:style>
  <w:style w:type="paragraph" w:customStyle="1" w:styleId="Style77">
    <w:name w:val="Style77"/>
    <w:basedOn w:val="Normalny"/>
    <w:uiPriority w:val="99"/>
    <w:qFormat/>
    <w:rsid w:val="003768C0"/>
    <w:pPr>
      <w:widowControl w:val="0"/>
      <w:spacing w:after="0" w:line="240" w:lineRule="auto"/>
      <w:jc w:val="right"/>
    </w:pPr>
    <w:rPr>
      <w:rFonts w:ascii="Times New Roman" w:eastAsia="Times New Roman" w:hAnsi="Times New Roman" w:cs="Times New Roman"/>
      <w:sz w:val="24"/>
      <w:szCs w:val="24"/>
      <w:lang w:eastAsia="pl-PL"/>
    </w:rPr>
  </w:style>
  <w:style w:type="paragraph" w:customStyle="1" w:styleId="Style15">
    <w:name w:val="Style15"/>
    <w:basedOn w:val="Normalny"/>
    <w:uiPriority w:val="99"/>
    <w:qFormat/>
    <w:rsid w:val="003768C0"/>
    <w:pPr>
      <w:widowControl w:val="0"/>
      <w:spacing w:after="0" w:line="240" w:lineRule="auto"/>
    </w:pPr>
    <w:rPr>
      <w:rFonts w:ascii="Times New Roman" w:eastAsia="Times New Roman" w:hAnsi="Times New Roman" w:cs="Times New Roman"/>
      <w:sz w:val="24"/>
      <w:szCs w:val="24"/>
      <w:lang w:eastAsia="pl-PL"/>
    </w:rPr>
  </w:style>
  <w:style w:type="paragraph" w:customStyle="1" w:styleId="Zawartoramki">
    <w:name w:val="Zawartość ramki"/>
    <w:basedOn w:val="Normalny"/>
    <w:qFormat/>
    <w:rsid w:val="003768C0"/>
    <w:pPr>
      <w:spacing w:after="0" w:line="240" w:lineRule="auto"/>
    </w:pPr>
    <w:rPr>
      <w:rFonts w:ascii="Times New Roman" w:eastAsia="Times New Roman" w:hAnsi="Times New Roman" w:cs="Times New Roman"/>
      <w:sz w:val="20"/>
      <w:szCs w:val="20"/>
      <w:lang w:eastAsia="pl-PL"/>
    </w:rPr>
  </w:style>
  <w:style w:type="paragraph" w:customStyle="1" w:styleId="Nagwektabeli">
    <w:name w:val="Nagłówek tabeli"/>
    <w:basedOn w:val="Zawartotabeli"/>
    <w:qFormat/>
    <w:rsid w:val="003768C0"/>
    <w:pPr>
      <w:suppressAutoHyphens w:val="0"/>
      <w:jc w:val="center"/>
    </w:pPr>
    <w:rPr>
      <w:b/>
      <w:bCs/>
      <w:lang w:eastAsia="pl-PL"/>
    </w:rPr>
  </w:style>
  <w:style w:type="table" w:customStyle="1" w:styleId="Tabela-Siatka1">
    <w:name w:val="Tabela - Siatka1"/>
    <w:basedOn w:val="Standardowy"/>
    <w:next w:val="Tabela-Siatka"/>
    <w:rsid w:val="003768C0"/>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iprzypiswdolnych">
    <w:name w:val="Znaki przypisów dolnych"/>
    <w:rsid w:val="003768C0"/>
    <w:rPr>
      <w:vertAlign w:val="superscript"/>
    </w:rPr>
  </w:style>
  <w:style w:type="paragraph" w:styleId="Tekstprzypisudolnego">
    <w:name w:val="footnote text"/>
    <w:basedOn w:val="Normalny"/>
    <w:link w:val="TekstprzypisudolnegoZnak"/>
    <w:rsid w:val="003768C0"/>
    <w:pPr>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3768C0"/>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4598"/>
    <w:pPr>
      <w:spacing w:line="256" w:lineRule="auto"/>
    </w:pPr>
  </w:style>
  <w:style w:type="paragraph" w:styleId="Nagwek2">
    <w:name w:val="heading 2"/>
    <w:basedOn w:val="Normalny"/>
    <w:next w:val="Normalny"/>
    <w:link w:val="Nagwek2Znak"/>
    <w:uiPriority w:val="9"/>
    <w:unhideWhenUsed/>
    <w:qFormat/>
    <w:rsid w:val="0025108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14598"/>
    <w:pPr>
      <w:ind w:left="720"/>
      <w:contextualSpacing/>
    </w:pPr>
  </w:style>
  <w:style w:type="character" w:customStyle="1" w:styleId="Nagwek2Znak">
    <w:name w:val="Nagłówek 2 Znak"/>
    <w:basedOn w:val="Domylnaczcionkaakapitu"/>
    <w:link w:val="Nagwek2"/>
    <w:uiPriority w:val="9"/>
    <w:rsid w:val="0025108B"/>
    <w:rPr>
      <w:rFonts w:asciiTheme="majorHAnsi" w:eastAsiaTheme="majorEastAsia" w:hAnsiTheme="majorHAnsi" w:cstheme="majorBidi"/>
      <w:b/>
      <w:bCs/>
      <w:color w:val="4472C4" w:themeColor="accent1"/>
      <w:sz w:val="26"/>
      <w:szCs w:val="26"/>
    </w:rPr>
  </w:style>
</w:styles>
</file>

<file path=word/webSettings.xml><?xml version="1.0" encoding="utf-8"?>
<w:webSettings xmlns:r="http://schemas.openxmlformats.org/officeDocument/2006/relationships" xmlns:w="http://schemas.openxmlformats.org/wordprocessingml/2006/main">
  <w:divs>
    <w:div w:id="107007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EFAF7-779F-4C63-8938-9140CA3C8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9384</Words>
  <Characters>56310</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szczepaniak</dc:creator>
  <cp:keywords/>
  <dc:description/>
  <cp:lastModifiedBy>GOPS</cp:lastModifiedBy>
  <cp:revision>25</cp:revision>
  <cp:lastPrinted>2021-07-08T09:02:00Z</cp:lastPrinted>
  <dcterms:created xsi:type="dcterms:W3CDTF">2021-04-15T05:55:00Z</dcterms:created>
  <dcterms:modified xsi:type="dcterms:W3CDTF">2021-07-08T09:34:00Z</dcterms:modified>
</cp:coreProperties>
</file>